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4810"/>
        <w:gridCol w:w="4811"/>
      </w:tblGrid>
      <w:tr w:rsidR="0038116A">
        <w:tc>
          <w:tcPr>
            <w:tcW w:w="4810" w:type="dxa"/>
          </w:tcPr>
          <w:p w:rsidR="0038116A" w:rsidRDefault="000A0700">
            <w:pPr>
              <w:spacing w:after="60"/>
              <w:jc w:val="center"/>
              <w:rPr>
                <w:rFonts w:ascii="Times New Roman" w:hAnsi="Times New Roman"/>
                <w:sz w:val="24"/>
                <w:lang w:val="sr-Cyrl-CS"/>
              </w:rPr>
            </w:pPr>
            <w:bookmarkStart w:id="0" w:name="_GoBack"/>
            <w:bookmarkEnd w:id="0"/>
            <w:r>
              <w:rPr>
                <w:rFonts w:ascii="Times New Roman" w:hAnsi="Times New Roman"/>
                <w:noProof/>
                <w:sz w:val="24"/>
                <w:lang w:val="sr-Latn-RS" w:eastAsia="sr-Latn-RS"/>
              </w:rPr>
              <w:drawing>
                <wp:inline distT="0" distB="0" distL="0" distR="0">
                  <wp:extent cx="390525" cy="695325"/>
                  <wp:effectExtent l="0" t="0" r="9525" b="9525"/>
                  <wp:docPr id="2" name="Picture 0" descr="Mali grb Srbije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ali grb Srbije A4.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90525" cy="695325"/>
                          </a:xfrm>
                          <a:prstGeom prst="rect">
                            <a:avLst/>
                          </a:prstGeom>
                          <a:noFill/>
                          <a:ln>
                            <a:noFill/>
                          </a:ln>
                        </pic:spPr>
                      </pic:pic>
                    </a:graphicData>
                  </a:graphic>
                </wp:inline>
              </w:drawing>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РЕПУБЛИКА СРБИЈА</w:t>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КОМИСИЈА ЗА АКРЕДИТАЦИЈУ И</w:t>
            </w:r>
            <w:r>
              <w:rPr>
                <w:rFonts w:ascii="Times New Roman" w:hAnsi="Times New Roman"/>
                <w:b/>
                <w:sz w:val="24"/>
                <w:lang w:val="sr-Latn-CS"/>
              </w:rPr>
              <w:t xml:space="preserve"> </w:t>
            </w:r>
            <w:r>
              <w:rPr>
                <w:rFonts w:ascii="Times New Roman" w:hAnsi="Times New Roman"/>
                <w:b/>
                <w:sz w:val="24"/>
                <w:lang w:val="sr-Cyrl-CS"/>
              </w:rPr>
              <w:t>ПРОВЕРУ КВАЛИТЕТА</w:t>
            </w:r>
          </w:p>
          <w:p w:rsidR="0038116A" w:rsidRDefault="0038116A">
            <w:pPr>
              <w:spacing w:after="0" w:line="240" w:lineRule="auto"/>
              <w:jc w:val="center"/>
              <w:rPr>
                <w:rFonts w:ascii="Times New Roman" w:hAnsi="Times New Roman"/>
                <w:b/>
                <w:sz w:val="24"/>
              </w:rPr>
            </w:pPr>
            <w:r>
              <w:rPr>
                <w:rFonts w:ascii="Times New Roman" w:hAnsi="Times New Roman"/>
                <w:b/>
                <w:sz w:val="24"/>
                <w:lang w:val="sr-Cyrl-CS"/>
              </w:rPr>
              <w:t xml:space="preserve">Број: </w:t>
            </w:r>
            <w:r w:rsidR="000A0700">
              <w:rPr>
                <w:rFonts w:ascii="Times New Roman" w:hAnsi="Times New Roman"/>
                <w:sz w:val="24"/>
                <w:lang w:val="sr-Latn-CS"/>
              </w:rPr>
              <w:t>612-00-00887/2013-04</w:t>
            </w:r>
          </w:p>
          <w:p w:rsidR="0038116A" w:rsidRDefault="000A0700">
            <w:pPr>
              <w:spacing w:after="0" w:line="240" w:lineRule="auto"/>
              <w:jc w:val="center"/>
              <w:rPr>
                <w:rFonts w:ascii="Times New Roman" w:hAnsi="Times New Roman"/>
                <w:b/>
                <w:sz w:val="24"/>
              </w:rPr>
            </w:pPr>
            <w:r>
              <w:rPr>
                <w:rFonts w:ascii="Times New Roman" w:hAnsi="Times New Roman"/>
                <w:b/>
                <w:sz w:val="24"/>
                <w:lang w:val="sr-Latn-CS"/>
              </w:rPr>
              <w:t>04.07.2014</w:t>
            </w:r>
            <w:r w:rsidR="0038116A">
              <w:rPr>
                <w:rFonts w:ascii="Times New Roman" w:hAnsi="Times New Roman"/>
                <w:b/>
                <w:sz w:val="24"/>
              </w:rPr>
              <w:t xml:space="preserve">. </w:t>
            </w:r>
            <w:r w:rsidR="0038116A">
              <w:rPr>
                <w:rFonts w:ascii="Times New Roman" w:hAnsi="Times New Roman"/>
                <w:b/>
                <w:sz w:val="24"/>
                <w:lang w:val="sr-Cyrl-CS"/>
              </w:rPr>
              <w:t>године</w:t>
            </w:r>
          </w:p>
          <w:p w:rsidR="0038116A" w:rsidRDefault="0038116A">
            <w:pPr>
              <w:spacing w:after="0" w:line="240" w:lineRule="auto"/>
              <w:jc w:val="center"/>
              <w:rPr>
                <w:rFonts w:ascii="Times New Roman" w:hAnsi="Times New Roman"/>
                <w:sz w:val="24"/>
                <w:lang w:val="sr-Latn-CS"/>
              </w:rPr>
            </w:pPr>
            <w:r>
              <w:rPr>
                <w:rFonts w:ascii="Times New Roman" w:hAnsi="Times New Roman"/>
                <w:b/>
                <w:sz w:val="24"/>
                <w:lang w:val="sr-Cyrl-CS"/>
              </w:rPr>
              <w:t>Б е о г р а д</w:t>
            </w:r>
          </w:p>
        </w:tc>
        <w:tc>
          <w:tcPr>
            <w:tcW w:w="4811" w:type="dxa"/>
          </w:tcPr>
          <w:p w:rsidR="0038116A" w:rsidRDefault="0038116A">
            <w:pPr>
              <w:spacing w:after="60"/>
              <w:jc w:val="center"/>
              <w:rPr>
                <w:rFonts w:ascii="Times New Roman" w:hAnsi="Times New Roman"/>
                <w:noProof/>
                <w:sz w:val="24"/>
              </w:rPr>
            </w:pPr>
          </w:p>
        </w:tc>
      </w:tr>
    </w:tbl>
    <w:p w:rsidR="0038116A" w:rsidRDefault="0038116A">
      <w:pPr>
        <w:spacing w:before="120" w:after="120" w:line="240" w:lineRule="auto"/>
        <w:ind w:firstLine="567"/>
        <w:jc w:val="both"/>
        <w:rPr>
          <w:rFonts w:ascii="Times New Roman" w:hAnsi="Times New Roman"/>
          <w:sz w:val="24"/>
        </w:rPr>
      </w:pPr>
    </w:p>
    <w:p w:rsidR="0038116A" w:rsidRDefault="0038116A">
      <w:pPr>
        <w:spacing w:before="120" w:after="120" w:line="240" w:lineRule="auto"/>
        <w:ind w:firstLine="567"/>
        <w:jc w:val="both"/>
        <w:rPr>
          <w:rFonts w:ascii="Times New Roman" w:hAnsi="Times New Roman"/>
          <w:sz w:val="24"/>
          <w:lang w:val="sr-Cyrl-CS"/>
        </w:rPr>
      </w:pPr>
      <w:r>
        <w:rPr>
          <w:rFonts w:ascii="Times New Roman" w:hAnsi="Times New Roman"/>
          <w:sz w:val="24"/>
          <w:lang w:val="sr-Cyrl-CS"/>
        </w:rPr>
        <w:t>На основу члана 14. став</w:t>
      </w:r>
      <w:r w:rsidR="00BA23E3">
        <w:rPr>
          <w:rFonts w:ascii="Times New Roman" w:hAnsi="Times New Roman"/>
          <w:sz w:val="24"/>
          <w:lang w:val="sr-Cyrl-CS"/>
        </w:rPr>
        <w:t xml:space="preserve"> 1. тачка 7) и члана 16.</w:t>
      </w:r>
      <w:r>
        <w:rPr>
          <w:rFonts w:ascii="Times New Roman" w:hAnsi="Times New Roman"/>
          <w:sz w:val="24"/>
          <w:lang w:val="sr-Cyrl-CS"/>
        </w:rPr>
        <w:t xml:space="preserve"> Закона о високом образовању („Службени гласник РС” број 76/05</w:t>
      </w:r>
      <w:r w:rsidR="00BA23E3">
        <w:rPr>
          <w:rFonts w:ascii="Times New Roman" w:hAnsi="Times New Roman"/>
          <w:sz w:val="24"/>
          <w:lang w:val="sr-Latn-CS"/>
        </w:rPr>
        <w:t>, 100/07, 97/08, 44/10</w:t>
      </w:r>
      <w:r>
        <w:rPr>
          <w:rFonts w:ascii="Times New Roman" w:hAnsi="Times New Roman"/>
          <w:sz w:val="24"/>
          <w:lang w:val="sr-Cyrl-CS"/>
        </w:rPr>
        <w:t>) и члан</w:t>
      </w:r>
      <w:r w:rsidR="00BA23E3">
        <w:rPr>
          <w:rFonts w:ascii="Times New Roman" w:hAnsi="Times New Roman"/>
          <w:sz w:val="24"/>
          <w:lang w:val="sr-Cyrl-CS"/>
        </w:rPr>
        <w:t>а 10.</w:t>
      </w:r>
      <w:r>
        <w:rPr>
          <w:rFonts w:ascii="Times New Roman" w:hAnsi="Times New Roman"/>
          <w:sz w:val="24"/>
          <w:lang w:val="sr-Cyrl-CS"/>
        </w:rPr>
        <w:t xml:space="preserve"> Правилника о стандардима и поступку за акредитацију високошколских установа и студијских програма („Службени гласник РС” број 106/06</w:t>
      </w:r>
      <w:r w:rsidR="00BA23E3">
        <w:rPr>
          <w:rFonts w:ascii="Times New Roman" w:hAnsi="Times New Roman"/>
          <w:sz w:val="24"/>
          <w:lang w:val="sr-Latn-CS"/>
        </w:rPr>
        <w:t>, 112/08</w:t>
      </w:r>
      <w:r>
        <w:rPr>
          <w:rFonts w:ascii="Times New Roman" w:hAnsi="Times New Roman"/>
          <w:sz w:val="24"/>
          <w:lang w:val="sr-Cyrl-CS"/>
        </w:rPr>
        <w:t xml:space="preserve">), Комисија за акредитацију и проверу квалитета, на седници одржаној </w:t>
      </w:r>
      <w:r w:rsidR="000A0700">
        <w:rPr>
          <w:rFonts w:ascii="Times New Roman" w:hAnsi="Times New Roman"/>
          <w:sz w:val="24"/>
          <w:lang w:val="sr-Latn-CS"/>
        </w:rPr>
        <w:t>04.07.2014</w:t>
      </w:r>
      <w:r>
        <w:rPr>
          <w:rFonts w:ascii="Times New Roman" w:hAnsi="Times New Roman"/>
          <w:sz w:val="24"/>
          <w:lang w:val="sr-Latn-CS"/>
        </w:rPr>
        <w:t>.</w:t>
      </w:r>
      <w:r>
        <w:rPr>
          <w:rFonts w:ascii="Times New Roman" w:hAnsi="Times New Roman"/>
          <w:sz w:val="24"/>
          <w:lang w:val="sr-Cyrl-CS"/>
        </w:rPr>
        <w:t xml:space="preserve"> године, донела је</w:t>
      </w:r>
    </w:p>
    <w:p w:rsidR="0038116A" w:rsidRDefault="0038116A">
      <w:pPr>
        <w:spacing w:line="240" w:lineRule="auto"/>
        <w:rPr>
          <w:rFonts w:ascii="Times New Roman" w:hAnsi="Times New Roman"/>
          <w:sz w:val="24"/>
          <w:lang w:val="sr-Cyrl-CS"/>
        </w:rPr>
      </w:pPr>
    </w:p>
    <w:p w:rsidR="0038116A" w:rsidRDefault="0038116A">
      <w:pPr>
        <w:spacing w:line="240" w:lineRule="auto"/>
        <w:jc w:val="center"/>
        <w:rPr>
          <w:rFonts w:ascii="Times New Roman" w:hAnsi="Times New Roman"/>
          <w:b/>
          <w:sz w:val="28"/>
          <w:lang w:val="sr-Cyrl-CS"/>
        </w:rPr>
      </w:pPr>
      <w:r>
        <w:rPr>
          <w:rFonts w:ascii="Times New Roman" w:hAnsi="Times New Roman"/>
          <w:b/>
          <w:sz w:val="28"/>
          <w:lang w:val="sr-Cyrl-CS"/>
        </w:rPr>
        <w:t>О Д Л У К У</w:t>
      </w:r>
    </w:p>
    <w:p w:rsidR="0038116A" w:rsidRDefault="0038116A">
      <w:pPr>
        <w:spacing w:line="240" w:lineRule="auto"/>
        <w:jc w:val="center"/>
        <w:rPr>
          <w:rFonts w:ascii="Times New Roman" w:hAnsi="Times New Roman"/>
          <w:b/>
          <w:sz w:val="24"/>
          <w:lang w:val="sr-Cyrl-CS"/>
        </w:rPr>
      </w:pPr>
      <w:r>
        <w:rPr>
          <w:rFonts w:ascii="Times New Roman" w:hAnsi="Times New Roman"/>
          <w:b/>
          <w:sz w:val="24"/>
          <w:lang w:val="sr-Cyrl-CS"/>
        </w:rPr>
        <w:t xml:space="preserve">о акредитацији </w:t>
      </w:r>
      <w:r w:rsidR="000A0700">
        <w:rPr>
          <w:rFonts w:ascii="Times New Roman" w:hAnsi="Times New Roman"/>
          <w:b/>
          <w:sz w:val="24"/>
        </w:rPr>
        <w:t>студијског програма</w:t>
      </w:r>
    </w:p>
    <w:p w:rsidR="0038116A" w:rsidRDefault="0038116A">
      <w:pPr>
        <w:spacing w:line="240" w:lineRule="auto"/>
        <w:rPr>
          <w:rFonts w:ascii="Times New Roman" w:hAnsi="Times New Roman"/>
          <w:sz w:val="24"/>
          <w:lang w:val="sr-Cyrl-CS"/>
        </w:rPr>
      </w:pPr>
    </w:p>
    <w:p w:rsidR="0038116A" w:rsidRDefault="0038116A">
      <w:pPr>
        <w:spacing w:line="240" w:lineRule="auto"/>
        <w:ind w:firstLine="567"/>
        <w:jc w:val="both"/>
        <w:rPr>
          <w:rFonts w:ascii="Times New Roman" w:hAnsi="Times New Roman"/>
          <w:sz w:val="24"/>
          <w:lang w:val="sr-Latn-CS"/>
        </w:rPr>
      </w:pPr>
      <w:r>
        <w:rPr>
          <w:rFonts w:ascii="Times New Roman" w:hAnsi="Times New Roman"/>
          <w:b/>
          <w:sz w:val="24"/>
          <w:lang w:val="sr-Cyrl-CS"/>
        </w:rPr>
        <w:t>Утврђује се</w:t>
      </w:r>
      <w:r>
        <w:rPr>
          <w:rFonts w:ascii="Times New Roman" w:hAnsi="Times New Roman"/>
          <w:sz w:val="24"/>
          <w:lang w:val="sr-Cyrl-CS"/>
        </w:rPr>
        <w:t xml:space="preserve"> да </w:t>
      </w:r>
      <w:bookmarkStart w:id="1" w:name="OLE_LINK18"/>
      <w:bookmarkStart w:id="2" w:name="OLE_LINK19"/>
      <w:r w:rsidR="000A0700">
        <w:rPr>
          <w:rFonts w:ascii="Times New Roman" w:hAnsi="Times New Roman"/>
          <w:b/>
          <w:sz w:val="24"/>
        </w:rPr>
        <w:t>УНИВЕРЗИТЕТ У НОВОМ САДУ-ФИЛОЗОФСКИ ФАКУЛТЕТ</w:t>
      </w:r>
      <w:r>
        <w:rPr>
          <w:rFonts w:ascii="Times New Roman" w:hAnsi="Times New Roman"/>
          <w:sz w:val="24"/>
        </w:rPr>
        <w:t xml:space="preserve"> </w:t>
      </w:r>
      <w:r>
        <w:rPr>
          <w:rFonts w:ascii="Times New Roman" w:hAnsi="Times New Roman"/>
          <w:sz w:val="24"/>
          <w:lang w:val="sr-Cyrl-CS"/>
        </w:rPr>
        <w:t xml:space="preserve">са седиштем у </w:t>
      </w:r>
      <w:bookmarkStart w:id="3" w:name="OLE_LINK27"/>
      <w:bookmarkStart w:id="4" w:name="OLE_LINK28"/>
      <w:r w:rsidR="00E456E6">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Adresa,1,5) </w:instrText>
      </w:r>
      <w:r>
        <w:rPr>
          <w:rFonts w:ascii="Times New Roman" w:hAnsi="Times New Roman"/>
          <w:sz w:val="24"/>
        </w:rPr>
        <w:instrText xml:space="preserve">\* MERGEFORMAT </w:instrText>
      </w:r>
      <w:r w:rsidR="00E456E6">
        <w:rPr>
          <w:rFonts w:ascii="Times New Roman" w:hAnsi="Times New Roman"/>
          <w:sz w:val="24"/>
        </w:rPr>
        <w:fldChar w:fldCharType="end"/>
      </w:r>
      <w:bookmarkEnd w:id="3"/>
      <w:bookmarkEnd w:id="4"/>
      <w:r w:rsidR="000A0700">
        <w:rPr>
          <w:rFonts w:ascii="Times New Roman" w:hAnsi="Times New Roman"/>
          <w:sz w:val="24"/>
        </w:rPr>
        <w:t>Зорана Ђинђића 2</w:t>
      </w:r>
      <w:r>
        <w:rPr>
          <w:rFonts w:ascii="Times New Roman" w:hAnsi="Times New Roman"/>
          <w:sz w:val="24"/>
        </w:rPr>
        <w:t xml:space="preserve">, </w:t>
      </w:r>
      <w:bookmarkStart w:id="5" w:name="OLE_LINK23"/>
      <w:bookmarkStart w:id="6" w:name="OLE_LINK24"/>
      <w:r w:rsidR="00E456E6">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Sediste,1,5) </w:instrText>
      </w:r>
      <w:r>
        <w:rPr>
          <w:rFonts w:ascii="Times New Roman" w:hAnsi="Times New Roman"/>
          <w:sz w:val="24"/>
        </w:rPr>
        <w:instrText xml:space="preserve">\* MERGEFORMAT </w:instrText>
      </w:r>
      <w:r w:rsidR="00E456E6">
        <w:rPr>
          <w:rFonts w:ascii="Times New Roman" w:hAnsi="Times New Roman"/>
          <w:sz w:val="24"/>
        </w:rPr>
        <w:fldChar w:fldCharType="end"/>
      </w:r>
      <w:bookmarkEnd w:id="1"/>
      <w:bookmarkEnd w:id="2"/>
      <w:bookmarkEnd w:id="5"/>
      <w:bookmarkEnd w:id="6"/>
      <w:r w:rsidR="000A0700">
        <w:rPr>
          <w:rFonts w:ascii="Times New Roman" w:hAnsi="Times New Roman"/>
          <w:sz w:val="24"/>
        </w:rPr>
        <w:t>НОВИ САД</w:t>
      </w:r>
      <w:r>
        <w:rPr>
          <w:rFonts w:ascii="Times New Roman" w:hAnsi="Times New Roman"/>
          <w:sz w:val="24"/>
          <w:lang w:val="sr-Cyrl-CS"/>
        </w:rPr>
        <w:t>,</w:t>
      </w:r>
      <w:r>
        <w:rPr>
          <w:rFonts w:ascii="Times New Roman" w:hAnsi="Times New Roman"/>
          <w:sz w:val="24"/>
        </w:rPr>
        <w:t xml:space="preserve"> </w:t>
      </w:r>
      <w:r>
        <w:rPr>
          <w:rFonts w:ascii="Times New Roman" w:hAnsi="Times New Roman"/>
          <w:sz w:val="24"/>
          <w:lang w:val="sr-Cyrl-CS"/>
        </w:rPr>
        <w:t>ПИБ:</w:t>
      </w:r>
      <w:r>
        <w:rPr>
          <w:rFonts w:ascii="Times New Roman" w:hAnsi="Times New Roman"/>
          <w:sz w:val="24"/>
        </w:rPr>
        <w:t xml:space="preserve"> </w:t>
      </w:r>
      <w:r w:rsidR="00E456E6">
        <w:rPr>
          <w:rFonts w:ascii="Times New Roman" w:hAnsi="Times New Roman"/>
          <w:sz w:val="24"/>
        </w:rPr>
        <w:fldChar w:fldCharType="begin"/>
      </w:r>
      <w:r>
        <w:rPr>
          <w:rFonts w:ascii="Times New Roman" w:hAnsi="Times New Roman"/>
          <w:sz w:val="24"/>
        </w:rPr>
        <w:instrText xml:space="preserve"> DOCVARIABLE </w:instrText>
      </w:r>
      <w:r>
        <w:rPr>
          <w:rFonts w:ascii="Times New Roman" w:hAnsi="Times New Roman"/>
          <w:sz w:val="24"/>
          <w:lang w:val="sr-Latn-CS"/>
        </w:rPr>
        <w:instrText xml:space="preserve">PIB </w:instrText>
      </w:r>
      <w:r>
        <w:rPr>
          <w:rFonts w:ascii="Times New Roman" w:hAnsi="Times New Roman"/>
          <w:sz w:val="24"/>
        </w:rPr>
        <w:instrText xml:space="preserve">\* MERGEFORMAT </w:instrText>
      </w:r>
      <w:r w:rsidR="00E456E6">
        <w:rPr>
          <w:rFonts w:ascii="Times New Roman" w:hAnsi="Times New Roman"/>
          <w:sz w:val="24"/>
        </w:rPr>
        <w:fldChar w:fldCharType="end"/>
      </w:r>
      <w:r w:rsidR="000A0700">
        <w:rPr>
          <w:rFonts w:ascii="Times New Roman" w:hAnsi="Times New Roman"/>
          <w:sz w:val="24"/>
        </w:rPr>
        <w:t>100237441</w:t>
      </w:r>
      <w:r>
        <w:rPr>
          <w:rFonts w:ascii="Times New Roman" w:hAnsi="Times New Roman"/>
          <w:sz w:val="24"/>
          <w:lang w:val="sr-Cyrl-CS"/>
        </w:rPr>
        <w:t xml:space="preserve">, Матични број: </w:t>
      </w:r>
      <w:r w:rsidR="000A0700">
        <w:rPr>
          <w:rFonts w:ascii="Times New Roman" w:hAnsi="Times New Roman"/>
          <w:sz w:val="24"/>
        </w:rPr>
        <w:t>08067074</w:t>
      </w:r>
      <w:r>
        <w:rPr>
          <w:rFonts w:ascii="Times New Roman" w:hAnsi="Times New Roman"/>
          <w:sz w:val="24"/>
        </w:rPr>
        <w:t xml:space="preserve">, </w:t>
      </w:r>
      <w:r>
        <w:rPr>
          <w:rFonts w:ascii="Times New Roman" w:hAnsi="Times New Roman"/>
          <w:sz w:val="24"/>
          <w:lang w:val="sr-Cyrl-CS"/>
        </w:rPr>
        <w:t xml:space="preserve"> испуњава прописане стандарде за акредитацију </w:t>
      </w:r>
      <w:r w:rsidR="000A0700">
        <w:rPr>
          <w:rFonts w:ascii="Times New Roman" w:hAnsi="Times New Roman"/>
          <w:sz w:val="24"/>
        </w:rPr>
        <w:t xml:space="preserve">студијског програма </w:t>
      </w:r>
      <w:r w:rsidR="000A0700">
        <w:rPr>
          <w:rFonts w:ascii="Times New Roman" w:hAnsi="Times New Roman"/>
          <w:b/>
          <w:sz w:val="24"/>
        </w:rPr>
        <w:t>МАС1 - ПСИХОЛОГИЈА</w:t>
      </w:r>
      <w:r w:rsidR="000A0700">
        <w:rPr>
          <w:rFonts w:ascii="Times New Roman" w:hAnsi="Times New Roman"/>
          <w:sz w:val="24"/>
        </w:rPr>
        <w:t xml:space="preserve"> у оквиру поља друштвено-хуманистичких наука и то за 90 студената у седишту.</w:t>
      </w:r>
    </w:p>
    <w:p w:rsidR="0038116A" w:rsidRDefault="0038116A">
      <w:pPr>
        <w:spacing w:line="240" w:lineRule="auto"/>
        <w:ind w:firstLine="567"/>
        <w:jc w:val="both"/>
        <w:rPr>
          <w:rFonts w:ascii="Times New Roman" w:hAnsi="Times New Roman"/>
          <w:sz w:val="24"/>
        </w:rPr>
      </w:pPr>
      <w:r>
        <w:rPr>
          <w:rFonts w:ascii="Times New Roman" w:hAnsi="Times New Roman"/>
          <w:sz w:val="24"/>
          <w:lang w:val="ru-RU"/>
        </w:rPr>
        <w:t xml:space="preserve">О утврђеној акредитацији из става 1. ове одлуке Комисија за акредитацију и проверу квалитета издаје Уверење. </w:t>
      </w:r>
    </w:p>
    <w:p w:rsidR="0038116A" w:rsidRDefault="0038116A">
      <w:pPr>
        <w:spacing w:before="120" w:after="360" w:line="240" w:lineRule="auto"/>
        <w:jc w:val="center"/>
        <w:rPr>
          <w:rFonts w:ascii="Times New Roman" w:hAnsi="Times New Roman"/>
          <w:b/>
          <w:sz w:val="24"/>
          <w:lang w:val="sr-Latn-CS"/>
        </w:rPr>
      </w:pPr>
      <w:r>
        <w:rPr>
          <w:rFonts w:ascii="Times New Roman" w:hAnsi="Times New Roman"/>
          <w:b/>
          <w:sz w:val="24"/>
          <w:lang w:val="sr-Cyrl-CS"/>
        </w:rPr>
        <w:t>О б р а з л о ж е њ е</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Високошколск</w:t>
      </w:r>
      <w:r>
        <w:rPr>
          <w:rFonts w:ascii="Times New Roman" w:hAnsi="Times New Roman"/>
          <w:sz w:val="24"/>
          <w:lang w:val="sr-Latn-CS"/>
        </w:rPr>
        <w:t>a</w:t>
      </w:r>
      <w:r>
        <w:rPr>
          <w:rFonts w:ascii="Times New Roman" w:hAnsi="Times New Roman"/>
          <w:sz w:val="24"/>
          <w:lang w:val="sr-Cyrl-CS"/>
        </w:rPr>
        <w:t xml:space="preserve"> установа</w:t>
      </w:r>
      <w:r>
        <w:rPr>
          <w:rFonts w:ascii="Times New Roman" w:hAnsi="Times New Roman"/>
          <w:sz w:val="24"/>
        </w:rPr>
        <w:t xml:space="preserve"> </w:t>
      </w:r>
      <w:r w:rsidR="000A0700">
        <w:rPr>
          <w:rFonts w:ascii="Times New Roman" w:hAnsi="Times New Roman"/>
          <w:b/>
          <w:sz w:val="24"/>
        </w:rPr>
        <w:t>УНИВЕРЗИТЕТ У НОВОМ САДУ-ФИЛОЗОФСКИ ФАКУЛТЕТ</w:t>
      </w:r>
      <w:r>
        <w:rPr>
          <w:rFonts w:ascii="Times New Roman" w:hAnsi="Times New Roman"/>
          <w:sz w:val="24"/>
        </w:rPr>
        <w:t xml:space="preserve"> </w:t>
      </w:r>
      <w:r>
        <w:rPr>
          <w:rFonts w:ascii="Times New Roman" w:hAnsi="Times New Roman"/>
          <w:sz w:val="24"/>
          <w:lang w:val="sr-Cyrl-CS"/>
        </w:rPr>
        <w:t xml:space="preserve">са седиштем у </w:t>
      </w:r>
      <w:r w:rsidR="00E456E6">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Adresa,1,5) </w:instrText>
      </w:r>
      <w:r>
        <w:rPr>
          <w:rFonts w:ascii="Times New Roman" w:hAnsi="Times New Roman"/>
          <w:sz w:val="24"/>
        </w:rPr>
        <w:instrText xml:space="preserve">\* MERGEFORMAT </w:instrText>
      </w:r>
      <w:r w:rsidR="00E456E6">
        <w:rPr>
          <w:rFonts w:ascii="Times New Roman" w:hAnsi="Times New Roman"/>
          <w:sz w:val="24"/>
        </w:rPr>
        <w:fldChar w:fldCharType="end"/>
      </w:r>
      <w:r w:rsidR="000A0700">
        <w:rPr>
          <w:rFonts w:ascii="Times New Roman" w:hAnsi="Times New Roman"/>
          <w:sz w:val="24"/>
        </w:rPr>
        <w:t>Зорана Ђинђића 2</w:t>
      </w:r>
      <w:r>
        <w:rPr>
          <w:rFonts w:ascii="Times New Roman" w:hAnsi="Times New Roman"/>
          <w:sz w:val="24"/>
        </w:rPr>
        <w:t xml:space="preserve">, </w:t>
      </w:r>
      <w:r w:rsidR="00E456E6">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Sediste,1,5) </w:instrText>
      </w:r>
      <w:r>
        <w:rPr>
          <w:rFonts w:ascii="Times New Roman" w:hAnsi="Times New Roman"/>
          <w:sz w:val="24"/>
        </w:rPr>
        <w:instrText xml:space="preserve">\* MERGEFORMAT </w:instrText>
      </w:r>
      <w:r w:rsidR="00E456E6">
        <w:rPr>
          <w:rFonts w:ascii="Times New Roman" w:hAnsi="Times New Roman"/>
          <w:sz w:val="24"/>
        </w:rPr>
        <w:fldChar w:fldCharType="end"/>
      </w:r>
      <w:r w:rsidR="000A0700">
        <w:rPr>
          <w:rFonts w:ascii="Times New Roman" w:hAnsi="Times New Roman"/>
          <w:sz w:val="24"/>
        </w:rPr>
        <w:t>НОВИ САД</w:t>
      </w:r>
      <w:r>
        <w:rPr>
          <w:rFonts w:ascii="Times New Roman" w:hAnsi="Times New Roman"/>
          <w:sz w:val="24"/>
          <w:lang w:val="sr-Cyrl-CS"/>
        </w:rPr>
        <w:t>, је</w:t>
      </w:r>
      <w:r>
        <w:rPr>
          <w:rFonts w:ascii="Times New Roman" w:hAnsi="Times New Roman"/>
          <w:sz w:val="24"/>
          <w:lang w:val="sr-Latn-CS"/>
        </w:rPr>
        <w:t xml:space="preserve"> </w:t>
      </w:r>
      <w:r>
        <w:rPr>
          <w:rFonts w:ascii="Times New Roman" w:hAnsi="Times New Roman"/>
          <w:sz w:val="24"/>
          <w:lang w:val="sr-Cyrl-CS"/>
        </w:rPr>
        <w:t xml:space="preserve">дана </w:t>
      </w:r>
      <w:r w:rsidR="000A0700">
        <w:rPr>
          <w:rFonts w:ascii="Times New Roman" w:hAnsi="Times New Roman"/>
          <w:sz w:val="24"/>
          <w:lang w:val="sr-Latn-CS"/>
        </w:rPr>
        <w:t>26.4.2013</w:t>
      </w:r>
      <w:r>
        <w:rPr>
          <w:rFonts w:ascii="Times New Roman" w:hAnsi="Times New Roman"/>
          <w:sz w:val="24"/>
          <w:lang w:val="sr-Cyrl-CS"/>
        </w:rPr>
        <w:t>.</w:t>
      </w:r>
      <w:r>
        <w:rPr>
          <w:rFonts w:ascii="Times New Roman" w:hAnsi="Times New Roman"/>
          <w:sz w:val="24"/>
          <w:lang w:val="sr-Latn-CS"/>
        </w:rPr>
        <w:t xml:space="preserve"> </w:t>
      </w:r>
      <w:r>
        <w:rPr>
          <w:rFonts w:ascii="Times New Roman" w:hAnsi="Times New Roman"/>
          <w:sz w:val="24"/>
          <w:lang w:val="sr-Cyrl-CS"/>
        </w:rPr>
        <w:t xml:space="preserve">године поднела захтев за акредитацију </w:t>
      </w:r>
      <w:r w:rsidR="000A0700">
        <w:rPr>
          <w:rFonts w:ascii="Times New Roman" w:hAnsi="Times New Roman"/>
          <w:sz w:val="24"/>
        </w:rPr>
        <w:t xml:space="preserve">студијског програма </w:t>
      </w:r>
      <w:r w:rsidR="000A0700">
        <w:rPr>
          <w:rFonts w:ascii="Times New Roman" w:hAnsi="Times New Roman"/>
          <w:b/>
          <w:sz w:val="24"/>
        </w:rPr>
        <w:t>МАС1 - ПСИХОЛОГИЈА</w:t>
      </w:r>
      <w:r w:rsidR="000A0700">
        <w:rPr>
          <w:rFonts w:ascii="Times New Roman" w:hAnsi="Times New Roman"/>
          <w:sz w:val="24"/>
        </w:rPr>
        <w:t xml:space="preserve"> у оквиру поља друштвено-хуманистичких наука</w:t>
      </w:r>
      <w:r>
        <w:rPr>
          <w:rFonts w:ascii="Times New Roman" w:hAnsi="Times New Roman"/>
          <w:sz w:val="24"/>
          <w:lang w:val="sr-Cyrl-CS"/>
        </w:rPr>
        <w:t xml:space="preserve"> под бројем </w:t>
      </w:r>
      <w:r w:rsidR="000A0700">
        <w:rPr>
          <w:rFonts w:ascii="Times New Roman" w:hAnsi="Times New Roman"/>
          <w:sz w:val="24"/>
          <w:lang w:val="sr-Latn-CS"/>
        </w:rPr>
        <w:t>612-00-00887/2013-04</w:t>
      </w:r>
      <w:r>
        <w:rPr>
          <w:rFonts w:ascii="Times New Roman" w:hAnsi="Times New Roman"/>
          <w:sz w:val="24"/>
          <w:lang w:val="sr-Cyrl-CS"/>
        </w:rPr>
        <w:t xml:space="preserve">. </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Уз захтев за акредитацију, достављена је документација, која је прописана чланом 4. Правилника о стандардима и поступку за акредитацију високошколских установа и студијских програма („Службени гласник РС” број 106/06</w:t>
      </w:r>
      <w:r w:rsidR="00ED4E29">
        <w:rPr>
          <w:rFonts w:ascii="Times New Roman" w:hAnsi="Times New Roman"/>
          <w:sz w:val="24"/>
          <w:lang w:val="sr-Latn-CS"/>
        </w:rPr>
        <w:t>, 112/08</w:t>
      </w:r>
      <w:r>
        <w:rPr>
          <w:rFonts w:ascii="Times New Roman" w:hAnsi="Times New Roman"/>
          <w:sz w:val="24"/>
          <w:lang w:val="sr-Cyrl-CS"/>
        </w:rPr>
        <w:t>).</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 xml:space="preserve"> На основу чл. 6. и 7. Правилника о стандардима и поступку за акредитацију високошколских установа и студијских програма, Комисија за акредитацију и проверу квалитета, образовала је поткомисију ради утврђивања чињеница од значаја за доношење одлуке о захтеву за акредитацију и одредила рецензенте.</w:t>
      </w:r>
    </w:p>
    <w:p w:rsidR="00BA7811" w:rsidRDefault="0038116A" w:rsidP="00BA7811">
      <w:pPr>
        <w:spacing w:after="120" w:line="240" w:lineRule="auto"/>
        <w:ind w:firstLine="567"/>
        <w:jc w:val="both"/>
        <w:rPr>
          <w:rFonts w:ascii="Times New Roman" w:hAnsi="Times New Roman"/>
          <w:sz w:val="24"/>
        </w:rPr>
      </w:pPr>
      <w:r>
        <w:rPr>
          <w:rFonts w:ascii="Times New Roman" w:hAnsi="Times New Roman"/>
          <w:sz w:val="24"/>
        </w:rPr>
        <w:t xml:space="preserve">Извештај рецензената, о извршеној анализи достављене документације са оценом, извештај поткомисије, који садржи и оцену, сачињен након спроведеног непосредног </w:t>
      </w:r>
      <w:r>
        <w:rPr>
          <w:rFonts w:ascii="Times New Roman" w:hAnsi="Times New Roman"/>
          <w:sz w:val="24"/>
        </w:rPr>
        <w:lastRenderedPageBreak/>
        <w:t xml:space="preserve">увида у рад </w:t>
      </w:r>
      <w:r>
        <w:rPr>
          <w:rFonts w:ascii="Times New Roman" w:hAnsi="Times New Roman"/>
          <w:sz w:val="24"/>
          <w:lang w:val="sr-Cyrl-CS"/>
        </w:rPr>
        <w:t>високошколске установе</w:t>
      </w:r>
      <w:r>
        <w:rPr>
          <w:rFonts w:ascii="Times New Roman" w:hAnsi="Times New Roman"/>
          <w:sz w:val="24"/>
        </w:rPr>
        <w:t xml:space="preserve"> </w:t>
      </w:r>
      <w:bookmarkStart w:id="7" w:name="OLE_LINK10"/>
      <w:bookmarkStart w:id="8" w:name="OLE_LINK16"/>
      <w:r w:rsidR="000A0700">
        <w:rPr>
          <w:rFonts w:ascii="Times New Roman" w:hAnsi="Times New Roman"/>
          <w:b/>
          <w:sz w:val="24"/>
        </w:rPr>
        <w:t>УНИВЕРЗИТЕТ У НОВОМ САДУ-ФИЛОЗОФСКИ ФАКУЛТЕТ</w:t>
      </w:r>
      <w:r>
        <w:rPr>
          <w:rFonts w:ascii="Times New Roman" w:hAnsi="Times New Roman"/>
          <w:sz w:val="24"/>
        </w:rPr>
        <w:t xml:space="preserve"> и </w:t>
      </w:r>
      <w:bookmarkEnd w:id="7"/>
      <w:bookmarkEnd w:id="8"/>
      <w:r>
        <w:rPr>
          <w:rFonts w:ascii="Times New Roman" w:hAnsi="Times New Roman"/>
          <w:sz w:val="24"/>
        </w:rPr>
        <w:t>предлог одлуке, достављени су Комисији за акредитацију и проверу квалитета.</w:t>
      </w:r>
    </w:p>
    <w:p w:rsidR="003C76C7" w:rsidRPr="001943A9" w:rsidRDefault="003C76C7" w:rsidP="003C76C7">
      <w:pPr>
        <w:spacing w:before="120"/>
        <w:jc w:val="both"/>
        <w:rPr>
          <w:rFonts w:ascii="Times New Roman" w:hAnsi="Times New Roman"/>
          <w:sz w:val="24"/>
          <w:szCs w:val="24"/>
        </w:rPr>
      </w:pPr>
      <w:r w:rsidRPr="001943A9">
        <w:rPr>
          <w:rFonts w:ascii="Times New Roman" w:hAnsi="Times New Roman"/>
          <w:sz w:val="24"/>
          <w:szCs w:val="24"/>
        </w:rPr>
        <w:t xml:space="preserve">Студијски програм </w:t>
      </w:r>
      <w:r w:rsidRPr="001943A9">
        <w:rPr>
          <w:rFonts w:ascii="Times New Roman" w:hAnsi="Times New Roman"/>
          <w:sz w:val="24"/>
          <w:szCs w:val="24"/>
          <w:lang w:val="sr-Cyrl-BA"/>
        </w:rPr>
        <w:t>је</w:t>
      </w:r>
      <w:r w:rsidRPr="001943A9">
        <w:rPr>
          <w:rFonts w:ascii="Times New Roman" w:hAnsi="Times New Roman"/>
          <w:sz w:val="24"/>
          <w:szCs w:val="24"/>
        </w:rPr>
        <w:t xml:space="preserve"> </w:t>
      </w:r>
      <w:r w:rsidRPr="001943A9">
        <w:rPr>
          <w:rFonts w:ascii="Times New Roman" w:hAnsi="Times New Roman"/>
          <w:sz w:val="24"/>
          <w:szCs w:val="24"/>
          <w:lang w:val="sr-Cyrl-BA"/>
        </w:rPr>
        <w:t xml:space="preserve"> у друштвено хуманистичком пољу  </w:t>
      </w:r>
      <w:r w:rsidRPr="001943A9">
        <w:rPr>
          <w:rFonts w:ascii="Times New Roman" w:hAnsi="Times New Roman"/>
          <w:sz w:val="24"/>
          <w:szCs w:val="24"/>
          <w:lang w:val="ru-RU"/>
        </w:rPr>
        <w:t xml:space="preserve">што је </w:t>
      </w:r>
      <w:r w:rsidRPr="001943A9">
        <w:rPr>
          <w:rFonts w:ascii="Times New Roman" w:hAnsi="Times New Roman"/>
          <w:sz w:val="24"/>
          <w:szCs w:val="24"/>
          <w:lang w:val="sr-Cyrl-CS"/>
        </w:rPr>
        <w:t>у складу са законом</w:t>
      </w:r>
      <w:r w:rsidRPr="001943A9">
        <w:rPr>
          <w:rFonts w:ascii="Times New Roman" w:hAnsi="Times New Roman"/>
          <w:sz w:val="24"/>
          <w:szCs w:val="24"/>
          <w:lang w:val="ru-RU"/>
        </w:rPr>
        <w:t xml:space="preserve"> и </w:t>
      </w:r>
      <w:r w:rsidRPr="001943A9">
        <w:rPr>
          <w:rFonts w:ascii="Times New Roman" w:hAnsi="Times New Roman"/>
          <w:sz w:val="24"/>
          <w:szCs w:val="24"/>
          <w:lang w:val="sr-Cyrl-CS"/>
        </w:rPr>
        <w:t xml:space="preserve">листом области коју </w:t>
      </w:r>
      <w:r w:rsidRPr="001943A9">
        <w:rPr>
          <w:rFonts w:ascii="Times New Roman" w:hAnsi="Times New Roman"/>
          <w:sz w:val="24"/>
          <w:szCs w:val="24"/>
          <w:lang w:val="ru-RU"/>
        </w:rPr>
        <w:t xml:space="preserve">је </w:t>
      </w:r>
      <w:r w:rsidRPr="001943A9">
        <w:rPr>
          <w:rFonts w:ascii="Times New Roman" w:hAnsi="Times New Roman"/>
          <w:sz w:val="24"/>
          <w:szCs w:val="24"/>
          <w:lang w:val="sr-Cyrl-CS"/>
        </w:rPr>
        <w:t>утвр</w:t>
      </w:r>
      <w:r w:rsidRPr="001943A9">
        <w:rPr>
          <w:rFonts w:ascii="Times New Roman" w:hAnsi="Times New Roman"/>
          <w:sz w:val="24"/>
          <w:szCs w:val="24"/>
          <w:lang w:val="ru-RU"/>
        </w:rPr>
        <w:t xml:space="preserve">дио </w:t>
      </w:r>
      <w:r w:rsidRPr="001943A9">
        <w:rPr>
          <w:rFonts w:ascii="Times New Roman" w:hAnsi="Times New Roman"/>
          <w:sz w:val="24"/>
          <w:szCs w:val="24"/>
          <w:lang w:val="sr-Cyrl-CS"/>
        </w:rPr>
        <w:t xml:space="preserve"> Национални савет</w:t>
      </w:r>
      <w:r w:rsidRPr="001943A9">
        <w:rPr>
          <w:rFonts w:ascii="Times New Roman" w:hAnsi="Times New Roman"/>
          <w:sz w:val="24"/>
          <w:szCs w:val="24"/>
          <w:lang w:val="ru-RU"/>
        </w:rPr>
        <w:t xml:space="preserve">. Назив дипломе </w:t>
      </w:r>
      <w:r w:rsidRPr="001943A9">
        <w:rPr>
          <w:rFonts w:ascii="Times New Roman" w:hAnsi="Times New Roman"/>
          <w:sz w:val="24"/>
          <w:szCs w:val="24"/>
          <w:lang w:val="sr-Cyrl-CS"/>
        </w:rPr>
        <w:t xml:space="preserve">   </w:t>
      </w:r>
      <w:r w:rsidRPr="001943A9">
        <w:rPr>
          <w:rFonts w:ascii="Times New Roman" w:hAnsi="Times New Roman"/>
          <w:b/>
          <w:sz w:val="24"/>
          <w:szCs w:val="24"/>
          <w:lang w:val="sr-Cyrl-CS"/>
        </w:rPr>
        <w:t xml:space="preserve">Дипломирани  мастер психолог  </w:t>
      </w:r>
      <w:r w:rsidRPr="001943A9">
        <w:rPr>
          <w:rFonts w:ascii="Times New Roman" w:hAnsi="Times New Roman"/>
          <w:sz w:val="24"/>
          <w:szCs w:val="24"/>
          <w:lang w:val="sr-Cyrl-CS"/>
        </w:rPr>
        <w:t>је</w:t>
      </w:r>
      <w:r w:rsidRPr="001943A9">
        <w:rPr>
          <w:rFonts w:ascii="Times New Roman" w:hAnsi="Times New Roman"/>
          <w:sz w:val="24"/>
          <w:szCs w:val="24"/>
          <w:lang w:val="ru-RU"/>
        </w:rPr>
        <w:t xml:space="preserve"> </w:t>
      </w:r>
      <w:r w:rsidRPr="001943A9">
        <w:rPr>
          <w:rFonts w:ascii="Times New Roman" w:hAnsi="Times New Roman"/>
          <w:sz w:val="24"/>
          <w:szCs w:val="24"/>
          <w:lang w:val="sr-Cyrl-CS"/>
        </w:rPr>
        <w:t xml:space="preserve">у складу са листом звања коју </w:t>
      </w:r>
      <w:r w:rsidRPr="001943A9">
        <w:rPr>
          <w:rFonts w:ascii="Times New Roman" w:hAnsi="Times New Roman"/>
          <w:sz w:val="24"/>
          <w:szCs w:val="24"/>
          <w:lang w:val="ru-RU"/>
        </w:rPr>
        <w:t xml:space="preserve">је </w:t>
      </w:r>
      <w:r w:rsidRPr="001943A9">
        <w:rPr>
          <w:rFonts w:ascii="Times New Roman" w:hAnsi="Times New Roman"/>
          <w:sz w:val="24"/>
          <w:szCs w:val="24"/>
          <w:lang w:val="sr-Cyrl-CS"/>
        </w:rPr>
        <w:t>утв</w:t>
      </w:r>
      <w:r w:rsidRPr="001943A9">
        <w:rPr>
          <w:rFonts w:ascii="Times New Roman" w:hAnsi="Times New Roman"/>
          <w:sz w:val="24"/>
          <w:szCs w:val="24"/>
          <w:lang w:val="ru-RU"/>
        </w:rPr>
        <w:t>рдио</w:t>
      </w:r>
      <w:r w:rsidRPr="001943A9">
        <w:rPr>
          <w:rFonts w:ascii="Times New Roman" w:hAnsi="Times New Roman"/>
          <w:sz w:val="24"/>
          <w:szCs w:val="24"/>
          <w:lang w:val="sr-Cyrl-CS"/>
        </w:rPr>
        <w:t xml:space="preserve"> Национални савет</w:t>
      </w:r>
      <w:r w:rsidRPr="001943A9">
        <w:rPr>
          <w:rFonts w:ascii="Times New Roman" w:hAnsi="Times New Roman"/>
          <w:sz w:val="24"/>
          <w:szCs w:val="24"/>
          <w:lang w:val="ru-RU"/>
        </w:rPr>
        <w:t xml:space="preserve">, а дужина студија 1 година и 60 ЕСПБ је у складу са законом. </w:t>
      </w:r>
      <w:r w:rsidRPr="001943A9">
        <w:rPr>
          <w:rFonts w:ascii="Times New Roman" w:hAnsi="Times New Roman"/>
          <w:sz w:val="24"/>
          <w:szCs w:val="24"/>
        </w:rPr>
        <w:t xml:space="preserve"> </w:t>
      </w:r>
      <w:r w:rsidRPr="001943A9">
        <w:rPr>
          <w:rFonts w:ascii="Times New Roman" w:hAnsi="Times New Roman"/>
          <w:sz w:val="24"/>
          <w:szCs w:val="24"/>
          <w:lang w:val="sr-Cyrl-CS"/>
        </w:rPr>
        <w:t xml:space="preserve">Програм је прихваћен </w:t>
      </w:r>
      <w:r w:rsidRPr="001943A9">
        <w:rPr>
          <w:rFonts w:ascii="Times New Roman" w:hAnsi="Times New Roman"/>
          <w:sz w:val="24"/>
          <w:szCs w:val="24"/>
          <w:lang w:val="ru-RU"/>
        </w:rPr>
        <w:t>28.03. 2013. Сенат Универзитета у Новом Саду, на основу предлога Наставно научног већа Филозофског факултета</w:t>
      </w:r>
      <w:r w:rsidRPr="001943A9">
        <w:rPr>
          <w:rFonts w:ascii="Times New Roman" w:hAnsi="Times New Roman"/>
          <w:sz w:val="24"/>
          <w:szCs w:val="24"/>
          <w:lang w:val="sr-Cyrl-CS"/>
        </w:rPr>
        <w:t>.</w:t>
      </w:r>
    </w:p>
    <w:p w:rsidR="003C76C7" w:rsidRPr="001943A9" w:rsidRDefault="003C76C7" w:rsidP="003C76C7">
      <w:pPr>
        <w:jc w:val="both"/>
        <w:rPr>
          <w:rFonts w:ascii="Times New Roman" w:hAnsi="Times New Roman"/>
          <w:sz w:val="24"/>
          <w:szCs w:val="24"/>
        </w:rPr>
      </w:pPr>
      <w:r w:rsidRPr="001943A9">
        <w:rPr>
          <w:rFonts w:ascii="Times New Roman" w:hAnsi="Times New Roman"/>
          <w:sz w:val="24"/>
          <w:szCs w:val="24"/>
        </w:rPr>
        <w:t>На основу приложених докумената и из описа о испуњености захтева овог стандарда закључује се да студијски програм мастер академских студија, Психологија има све законом предвиђене елеменате. Завршетком студијског програма, који траје једну годину, остварује се 60 ЕСПБ бодова.Програм се састоји из 4 модула и то: модул Општа психологија, модул Клиничка психологија, модул Индустријско-организациона психологија и модул Развојна и педагошка психологија.Структура сваког модула је јасно дефинисана.</w:t>
      </w:r>
    </w:p>
    <w:p w:rsidR="003C76C7" w:rsidRPr="001943A9" w:rsidRDefault="003C76C7" w:rsidP="003C76C7">
      <w:pPr>
        <w:jc w:val="both"/>
        <w:rPr>
          <w:rFonts w:ascii="Times New Roman" w:hAnsi="Times New Roman"/>
          <w:sz w:val="24"/>
          <w:szCs w:val="24"/>
        </w:rPr>
      </w:pPr>
      <w:r w:rsidRPr="001943A9">
        <w:rPr>
          <w:rFonts w:ascii="Times New Roman" w:hAnsi="Times New Roman"/>
          <w:sz w:val="24"/>
          <w:szCs w:val="24"/>
        </w:rPr>
        <w:t>Из описа сврхе студијског програма, који је јасан и садржајан, може се закључити да он обезбеђује стицање компетенција за препознатљиве и јасне професије и занимања.  Може се рећи да је сврха овог студијског програма јасно и недвосмислено формулисана. Циљеви студијског програма су у з</w:t>
      </w:r>
      <w:r w:rsidR="00083F1A">
        <w:rPr>
          <w:rFonts w:ascii="Times New Roman" w:hAnsi="Times New Roman"/>
          <w:sz w:val="24"/>
          <w:szCs w:val="24"/>
        </w:rPr>
        <w:t>начајној мери јасно  описани.</w:t>
      </w:r>
      <w:r w:rsidRPr="001943A9">
        <w:rPr>
          <w:rFonts w:ascii="Times New Roman" w:hAnsi="Times New Roman"/>
          <w:sz w:val="24"/>
          <w:szCs w:val="24"/>
        </w:rPr>
        <w:t xml:space="preserve"> </w:t>
      </w:r>
      <w:r w:rsidR="00083F1A">
        <w:rPr>
          <w:rFonts w:ascii="Times New Roman" w:hAnsi="Times New Roman"/>
          <w:sz w:val="24"/>
          <w:szCs w:val="24"/>
        </w:rPr>
        <w:t xml:space="preserve">Такође </w:t>
      </w:r>
      <w:r w:rsidRPr="001943A9">
        <w:rPr>
          <w:rFonts w:ascii="Times New Roman" w:hAnsi="Times New Roman"/>
          <w:sz w:val="24"/>
          <w:szCs w:val="24"/>
        </w:rPr>
        <w:t>је јасно да су циљеви студијског програма у складу са основним задацима и циљевима установе, тј. може се претпоставити. У опису о испуњености овог стандарда наведени су исхода учења, који обухватају  опште и предметно специфичне способности које ће студенти стећи савлад</w:t>
      </w:r>
      <w:r w:rsidR="00083F1A">
        <w:rPr>
          <w:rFonts w:ascii="Times New Roman" w:hAnsi="Times New Roman"/>
          <w:sz w:val="24"/>
          <w:szCs w:val="24"/>
        </w:rPr>
        <w:t>авањем овог студијског програма.</w:t>
      </w:r>
      <w:r w:rsidRPr="001943A9">
        <w:rPr>
          <w:rFonts w:ascii="Times New Roman" w:hAnsi="Times New Roman"/>
          <w:sz w:val="24"/>
          <w:szCs w:val="24"/>
        </w:rPr>
        <w:t xml:space="preserve"> Форм</w:t>
      </w:r>
      <w:r w:rsidR="00083F1A">
        <w:rPr>
          <w:rFonts w:ascii="Times New Roman" w:hAnsi="Times New Roman"/>
          <w:sz w:val="24"/>
          <w:szCs w:val="24"/>
        </w:rPr>
        <w:t xml:space="preserve">а Прилога 4.1 Додатак дипломи </w:t>
      </w:r>
      <w:r w:rsidRPr="001943A9">
        <w:rPr>
          <w:rFonts w:ascii="Times New Roman" w:hAnsi="Times New Roman"/>
          <w:sz w:val="24"/>
          <w:szCs w:val="24"/>
        </w:rPr>
        <w:t xml:space="preserve">је у складу са захтевима стандарда и није попуњен ни у једном делу како се то захтева Правилником о садржају јавних исправа које издаје висикошколска установа, члан 5.  </w:t>
      </w:r>
    </w:p>
    <w:p w:rsidR="003C76C7" w:rsidRPr="001943A9" w:rsidRDefault="003C76C7" w:rsidP="003C76C7">
      <w:pPr>
        <w:jc w:val="both"/>
        <w:rPr>
          <w:rFonts w:ascii="Times New Roman" w:hAnsi="Times New Roman"/>
          <w:sz w:val="24"/>
          <w:szCs w:val="24"/>
        </w:rPr>
      </w:pPr>
      <w:r w:rsidRPr="001943A9">
        <w:rPr>
          <w:rFonts w:ascii="Times New Roman" w:hAnsi="Times New Roman"/>
          <w:sz w:val="24"/>
          <w:szCs w:val="24"/>
        </w:rPr>
        <w:t>Структура курикулума студијског програма Психологија (МАС), како се назив овог програма наводи у стандарду, обухвата распоред предмета по семестрима и годинама студија. Фонд часова активне наставе утврђен је за све предмете. Утврђен је одговарајући број ЕСПБ бодова за све предмете и укупан број од 60 ЕСПБ бодова на нивоу студијског програма.  Структура курикулума студијског програма, која је дата у спецификацијама предмета, обухвата све елементе који се захтевају, али уз одређени број недостатака. У делу циљеви, код неких предмета говори се о методама извођења наставе; исходи предмета код свих предмета нису дефинисани добро, а код једног броја предмета циљеви и исходи су идентични, тј види се да се наставник није потрудио да дефинише исходе предмета.   На основу података из описа о испуњености овог стандарда и електронског формулара, констатује се да је број часова предавања у студијском програму 25, што је одговарајућа заступљеност. Изборни предмети су заступљени са 62% за сва 4 модула, што је знатно више од захтеваних 30%.</w:t>
      </w:r>
    </w:p>
    <w:p w:rsidR="003C76C7" w:rsidRPr="001943A9" w:rsidRDefault="003C76C7" w:rsidP="003C76C7">
      <w:pPr>
        <w:jc w:val="both"/>
        <w:rPr>
          <w:rFonts w:ascii="Times New Roman" w:hAnsi="Times New Roman"/>
          <w:sz w:val="24"/>
          <w:szCs w:val="24"/>
        </w:rPr>
      </w:pPr>
      <w:r w:rsidRPr="001943A9">
        <w:rPr>
          <w:rFonts w:ascii="Times New Roman" w:hAnsi="Times New Roman"/>
          <w:sz w:val="24"/>
          <w:szCs w:val="24"/>
        </w:rPr>
        <w:lastRenderedPageBreak/>
        <w:t>Анализом структуре студијског програма могло би се рећи да је</w:t>
      </w:r>
      <w:r w:rsidR="00D61D2A">
        <w:rPr>
          <w:rFonts w:ascii="Times New Roman" w:hAnsi="Times New Roman"/>
          <w:sz w:val="24"/>
          <w:szCs w:val="24"/>
        </w:rPr>
        <w:t xml:space="preserve"> програм целовит и свеобухватан.  Н</w:t>
      </w:r>
      <w:r w:rsidRPr="001943A9">
        <w:rPr>
          <w:rFonts w:ascii="Times New Roman" w:hAnsi="Times New Roman"/>
          <w:sz w:val="24"/>
          <w:szCs w:val="24"/>
        </w:rPr>
        <w:t>а основу увида у пре свега садржаје теоријске наставе, методе извођења наставе, као и наведену литературу за одговарајуће предмете, констатује се да програм нуди одређени ниво нових стручних сазнања за овај ниво студија.  На основу увида у програме основних и докторских академских студија психологије констатује се да је програм усаглашен са другим програмима на овој установи.  У опису о испуњености захтева овог стандарда наводи се да је студијски програм усклађен са програмима следећих иностраних високошколских установа: Одељења за психологију Филозофског факултета у Љубљани; Института за психологију Универзитета у Хајделбергу,Института за психологију једног Универзитета у Данској. Наводи се да су програми тих институција са којима је овај програм усаглашен д</w:t>
      </w:r>
      <w:r w:rsidR="00B62362">
        <w:rPr>
          <w:rFonts w:ascii="Times New Roman" w:hAnsi="Times New Roman"/>
          <w:sz w:val="24"/>
          <w:szCs w:val="24"/>
        </w:rPr>
        <w:t>ати у прилозима 6.1 2 3 и 4</w:t>
      </w:r>
      <w:r w:rsidRPr="001943A9">
        <w:rPr>
          <w:rFonts w:ascii="Times New Roman" w:hAnsi="Times New Roman"/>
          <w:sz w:val="24"/>
          <w:szCs w:val="24"/>
        </w:rPr>
        <w:t xml:space="preserve">.     </w:t>
      </w:r>
    </w:p>
    <w:p w:rsidR="003C76C7" w:rsidRPr="001943A9" w:rsidRDefault="003C76C7" w:rsidP="003C76C7">
      <w:pPr>
        <w:jc w:val="both"/>
        <w:rPr>
          <w:rFonts w:ascii="Times New Roman" w:hAnsi="Times New Roman"/>
          <w:sz w:val="24"/>
          <w:szCs w:val="24"/>
        </w:rPr>
      </w:pPr>
      <w:r w:rsidRPr="001943A9">
        <w:rPr>
          <w:rFonts w:ascii="Times New Roman" w:hAnsi="Times New Roman"/>
          <w:sz w:val="24"/>
          <w:szCs w:val="24"/>
        </w:rPr>
        <w:t>У односу на планиран број за упис од 90 студената на овај студијски програм и на основу увида у стандард 10 и одговарајуће табеле са подацима о простору и другим ресурсима, може се рећи да се на програм уписује одговарајући број студената, сходно расположивим могућностима установе</w:t>
      </w:r>
      <w:r w:rsidR="00882B60">
        <w:rPr>
          <w:rFonts w:ascii="Times New Roman" w:hAnsi="Times New Roman"/>
          <w:sz w:val="24"/>
          <w:szCs w:val="24"/>
        </w:rPr>
        <w:t xml:space="preserve">. </w:t>
      </w:r>
      <w:r w:rsidRPr="001943A9">
        <w:rPr>
          <w:rFonts w:ascii="Times New Roman" w:hAnsi="Times New Roman"/>
          <w:sz w:val="24"/>
          <w:szCs w:val="24"/>
        </w:rPr>
        <w:t xml:space="preserve">На овај програм уписују се студенти који имају завршене основне академске студије психологије обима 240 ЕСПБ бодова без полагања пријемног испита, а рангирање се спроводи на основу просечне оцене током студија и дужине трајања студија. Прегледом спецификација свих предмета на студијском програму, закључује се да студенти полагањем испита стичу одређени број ЕСПБ бодова. Утврђен је број ЕСПБ бодова за све предмете у студијском програму. Међутим утврђивање ЕСПБ бодова није урађено према оптерећењу студента кроз часове активне наставе и применом  јединствене методологије.  На основу увида у спецификације предмета може се закључити да се успешност студената у савлађивању предмета прати током наставе и изражено је бројем поена. Стицање поена је предвиђено кроз рад у настави испуњавањем предиспитних обавеза и њихов износ се креће између 30 и највише 70 поена. Предмети из студијског програма имају дефинисан начин стицања поена на основу сваке утврђене врсте активности током наставе, извршавањем предиспитних обавеза и полагањем испита. У опису о испуњености стандарда 9 наводи се да су на студијском програму ангажованa 24 наставника и 5 сарадника, што је довољно да покрије наставу и вежбе у оквиру дозвољеног оптерећења. Из електронског формулара, али и из одговарајућих табела се види да 100% часова активне наставе држе наставници са пуним радним временом.   Сви наставници ангажовани на овом студијском програму имају стечен назив доктора наука.  Исто као и за наставнике, тако се може рећи и за сараднике. Број сарадника је довољан да покрије укупан број часова практичне наставе, а да при томе просечно оптерећење сарадника није веће од 10 часова активне наставе недељно. Квалификације наставника одговарају нивоу њиховог задужења и документоване су референцама. За студијски програм психологија (МАС) планиран је упис 90 студената, и према опису стандарда, величина група за предавања и вежбе је у складу са захтевима стандарда.         </w:t>
      </w:r>
    </w:p>
    <w:p w:rsidR="003C76C7" w:rsidRPr="001943A9" w:rsidRDefault="003C76C7" w:rsidP="003C76C7">
      <w:pPr>
        <w:jc w:val="both"/>
        <w:rPr>
          <w:rFonts w:ascii="Times New Roman" w:hAnsi="Times New Roman"/>
          <w:sz w:val="24"/>
          <w:szCs w:val="24"/>
        </w:rPr>
      </w:pPr>
      <w:r w:rsidRPr="001943A9">
        <w:rPr>
          <w:rFonts w:ascii="Times New Roman" w:hAnsi="Times New Roman"/>
          <w:sz w:val="24"/>
          <w:szCs w:val="24"/>
        </w:rPr>
        <w:t xml:space="preserve">Узимајући у обзир да је на студијски програм психологија (МАС) планиран упис 90 студената, а на основу података из табеле 10.1, могло би се предпоставити да обезбеђен </w:t>
      </w:r>
      <w:r w:rsidRPr="001943A9">
        <w:rPr>
          <w:rFonts w:ascii="Times New Roman" w:hAnsi="Times New Roman"/>
          <w:sz w:val="24"/>
          <w:szCs w:val="24"/>
        </w:rPr>
        <w:lastRenderedPageBreak/>
        <w:t xml:space="preserve">одговарајући простор за извођење наставе. Међутим, у табели 10.1 није наведен конкретан простор који се користи за овај студијски програм, наведен је вероватно укупан простор Филозофског факултета. Дакле може се рећи да постоји простор за извођење наставе, уз примедбу да треба дефинисати оне просторије које ће се користити за овај студијски програм.    И у вези са овим захтевом, може се рећи да установа поседује радни простор за наставнике и сараднике, али би требало конкретно навести просторије које користе наставници и сарадници отсека за психологију. На основу података у Табели 10.2  Листа опреме (приложени документ је ''Обрачун амортизације основних средстава за 2012. годину''), није могуће закључити која опрема ће бити коришћена за извођење наставе на овом студијском програму.  Установа је приложила табелу 10.3 у којој се налази листа од 101 библиотечке јединице, а у табели 10.4  листа од 40 уџбеника доступних студентима на овом студијском програму. Анализом ових табела, може се рећи да су библиотечки ресурси за извођење овог студијског програма задовољавајући. Установа је приложила Табелу 10.5 покривеност обавезних предмета одговарајућом уџбеничком литературом. Из података у овој табели, види се да је установа обезбедила покривеност предмета одговарајућом уџбеничком литературом. </w:t>
      </w:r>
    </w:p>
    <w:p w:rsidR="003C76C7" w:rsidRPr="001943A9" w:rsidRDefault="003C76C7" w:rsidP="003C76C7">
      <w:pPr>
        <w:spacing w:after="120" w:line="240" w:lineRule="auto"/>
        <w:ind w:firstLine="567"/>
        <w:jc w:val="both"/>
        <w:rPr>
          <w:rFonts w:ascii="Times New Roman" w:hAnsi="Times New Roman"/>
          <w:sz w:val="24"/>
          <w:szCs w:val="24"/>
        </w:rPr>
      </w:pPr>
      <w:r w:rsidRPr="001943A9">
        <w:rPr>
          <w:rFonts w:ascii="Times New Roman" w:hAnsi="Times New Roman"/>
          <w:sz w:val="24"/>
          <w:szCs w:val="24"/>
        </w:rPr>
        <w:t xml:space="preserve"> </w:t>
      </w:r>
      <w:r w:rsidRPr="001943A9">
        <w:rPr>
          <w:rFonts w:ascii="Times New Roman" w:hAnsi="Times New Roman"/>
          <w:sz w:val="24"/>
          <w:szCs w:val="24"/>
          <w:lang w:val="sr-Cyrl-BA"/>
        </w:rPr>
        <w:t>Установа је приложила Извештај о самовредновању са СВОТ анализом стандарда,(што је адекватно за акредитацију установе), али у извештају нема података и показатеља о самовредновању студијског програма мастер академских студија психологије. Такође није могуће видети на који период се односи овај извештај. Приложен је и Прилог 11.2 Јавно публикован документ –Политика обезбеђења квалитета, који је у ствари ''Смернице стратегије обезбеђења квалитета рада Филозофског факултета''. Установа је формирала Комисију за квалитет са одговарајућим саставом чланова, наставно особље, ненаставно особље и студенти. У Прилогу 11.4 Извод из Статута установе којим се регулише оснивање и делокруг рада комисије за квалитет, није дат делокруг рада комисије за квалитет. Правилник о уџбеницима, Прилог 11.3 приложен. Може се видети да је обезбеђено учешће студената у саставу Кoмисије за квалитет, а из извештаја о самовредновању се може рећи да је обезбеђена и активна улога студената у контроли квалитета.</w:t>
      </w:r>
    </w:p>
    <w:p w:rsidR="00A07D15" w:rsidRDefault="000A0700" w:rsidP="00A07D15">
      <w:pPr>
        <w:spacing w:after="120" w:line="240" w:lineRule="auto"/>
        <w:ind w:firstLine="567"/>
        <w:jc w:val="both"/>
        <w:rPr>
          <w:rFonts w:ascii="Times New Roman" w:hAnsi="Times New Roman"/>
          <w:sz w:val="24"/>
          <w:lang w:val="sr-Latn-CS"/>
        </w:rPr>
      </w:pPr>
      <w:r>
        <w:rPr>
          <w:rFonts w:ascii="Times New Roman" w:hAnsi="Times New Roman"/>
          <w:sz w:val="24"/>
          <w:szCs w:val="24"/>
          <w:lang w:val="sr-Latn-CS"/>
        </w:rPr>
        <w:t xml:space="preserve">После достављања документација о отклањању уочених недостатака из Акта упозорења, Комисија за акредитацију и проверу квалитета је установила да је </w:t>
      </w:r>
      <w:r>
        <w:rPr>
          <w:rFonts w:ascii="Times New Roman" w:hAnsi="Times New Roman"/>
          <w:b/>
          <w:sz w:val="24"/>
          <w:szCs w:val="24"/>
          <w:lang w:val="sr-Latn-CS"/>
        </w:rPr>
        <w:t>УНИВЕРЗИТЕТ У НОВОМ САДУ-ФИЛОЗОФСКИ ФАКУЛТЕТ</w:t>
      </w:r>
      <w:r w:rsidR="00A07D15">
        <w:rPr>
          <w:rFonts w:ascii="Times New Roman" w:hAnsi="Times New Roman"/>
          <w:sz w:val="24"/>
          <w:szCs w:val="24"/>
          <w:lang w:val="sr-Latn-CS"/>
        </w:rPr>
        <w:t xml:space="preserve"> </w:t>
      </w:r>
      <w:r>
        <w:rPr>
          <w:rFonts w:ascii="Times New Roman" w:hAnsi="Times New Roman"/>
          <w:sz w:val="24"/>
          <w:szCs w:val="24"/>
          <w:lang w:val="sr-Latn-CS"/>
        </w:rPr>
        <w:t xml:space="preserve"> у оквиру образовно-научног поља поља друштвено-хуманистичких наука</w:t>
      </w:r>
      <w:r>
        <w:rPr>
          <w:rFonts w:ascii="Times New Roman" w:hAnsi="Times New Roman"/>
          <w:sz w:val="24"/>
        </w:rPr>
        <w:t xml:space="preserve"> наука отклонила поменуте недостатке из Акта упозорења и те да ИСПУЊАВА прописане стандарде у погледу квалитета студијског програма </w:t>
      </w:r>
    </w:p>
    <w:p w:rsidR="0038116A" w:rsidRDefault="00A07D15">
      <w:pPr>
        <w:spacing w:after="120" w:line="240" w:lineRule="auto"/>
        <w:ind w:firstLine="567"/>
        <w:jc w:val="both"/>
        <w:rPr>
          <w:rFonts w:ascii="Times New Roman" w:hAnsi="Times New Roman"/>
          <w:sz w:val="24"/>
          <w:lang w:val="sr-Latn-CS"/>
        </w:rPr>
      </w:pPr>
      <w:r>
        <w:rPr>
          <w:rFonts w:ascii="Times New Roman" w:hAnsi="Times New Roman"/>
          <w:sz w:val="24"/>
          <w:lang w:val="sr-Latn-CS"/>
        </w:rPr>
        <w:t>K</w:t>
      </w:r>
      <w:r w:rsidR="0038116A">
        <w:rPr>
          <w:rFonts w:ascii="Times New Roman" w:hAnsi="Times New Roman"/>
          <w:sz w:val="24"/>
          <w:lang w:val="sr-Cyrl-CS"/>
        </w:rPr>
        <w:t xml:space="preserve">омисија за акредитацију и проверу квалитета, утврдила је да високошколска установа </w:t>
      </w:r>
      <w:r w:rsidR="00E456E6">
        <w:rPr>
          <w:rFonts w:ascii="Times New Roman" w:hAnsi="Times New Roman"/>
          <w:b/>
          <w:sz w:val="24"/>
        </w:rPr>
        <w:fldChar w:fldCharType="begin"/>
      </w:r>
      <w:r w:rsidR="0038116A">
        <w:rPr>
          <w:rFonts w:ascii="Times New Roman" w:hAnsi="Times New Roman"/>
          <w:b/>
          <w:sz w:val="24"/>
        </w:rPr>
        <w:instrText xml:space="preserve"> DOCVARIABLE ConvertString(</w:instrText>
      </w:r>
      <w:r w:rsidR="0038116A">
        <w:rPr>
          <w:rFonts w:ascii="Times New Roman" w:hAnsi="Times New Roman"/>
          <w:b/>
          <w:sz w:val="24"/>
          <w:lang w:val="sr-Latn-CS"/>
        </w:rPr>
        <w:instrText xml:space="preserve">UstanovaNaziv,1,5) </w:instrText>
      </w:r>
      <w:r w:rsidR="0038116A">
        <w:rPr>
          <w:rFonts w:ascii="Times New Roman" w:hAnsi="Times New Roman"/>
          <w:b/>
          <w:sz w:val="24"/>
        </w:rPr>
        <w:instrText xml:space="preserve">\* MERGEFORMAT </w:instrText>
      </w:r>
      <w:r w:rsidR="00E456E6">
        <w:rPr>
          <w:rFonts w:ascii="Times New Roman" w:hAnsi="Times New Roman"/>
          <w:b/>
          <w:sz w:val="24"/>
        </w:rPr>
        <w:fldChar w:fldCharType="end"/>
      </w:r>
      <w:r w:rsidR="000A0700">
        <w:rPr>
          <w:rFonts w:ascii="Times New Roman" w:hAnsi="Times New Roman"/>
          <w:b/>
          <w:sz w:val="24"/>
        </w:rPr>
        <w:t>УНИВЕРЗИТЕТ У НОВОМ САДУ-ФИЛОЗОФСКИ ФАКУЛТЕТ</w:t>
      </w:r>
      <w:r w:rsidR="0038116A">
        <w:rPr>
          <w:rFonts w:ascii="Times New Roman" w:hAnsi="Times New Roman"/>
          <w:sz w:val="24"/>
        </w:rPr>
        <w:t xml:space="preserve">  </w:t>
      </w:r>
      <w:r w:rsidR="000A0700">
        <w:rPr>
          <w:rFonts w:ascii="Times New Roman" w:hAnsi="Times New Roman"/>
          <w:sz w:val="24"/>
        </w:rPr>
        <w:t>за студијски програм МАС1 - ПСИХОЛОГИЈА</w:t>
      </w:r>
      <w:r w:rsidR="0038116A">
        <w:rPr>
          <w:rFonts w:ascii="Times New Roman" w:hAnsi="Times New Roman"/>
          <w:sz w:val="24"/>
        </w:rPr>
        <w:t xml:space="preserve"> </w:t>
      </w:r>
      <w:r w:rsidR="000A0700">
        <w:rPr>
          <w:rFonts w:ascii="Times New Roman" w:hAnsi="Times New Roman"/>
          <w:sz w:val="24"/>
        </w:rPr>
        <w:t xml:space="preserve"> у оквиру поља друштвено-хуманистичких наука испуњава стандард у погледу квалитета студијског програма прописане Правилником о стандардима и поступку за акредитацију високошколских установа и студијских програма.</w:t>
      </w:r>
    </w:p>
    <w:p w:rsidR="0038116A" w:rsidRDefault="0038116A">
      <w:pPr>
        <w:spacing w:after="120" w:line="240" w:lineRule="auto"/>
        <w:ind w:firstLine="567"/>
        <w:jc w:val="both"/>
        <w:rPr>
          <w:rFonts w:ascii="Times New Roman" w:hAnsi="Times New Roman"/>
          <w:sz w:val="24"/>
        </w:rPr>
      </w:pPr>
      <w:r>
        <w:rPr>
          <w:rFonts w:ascii="Times New Roman" w:hAnsi="Times New Roman"/>
          <w:sz w:val="24"/>
          <w:lang w:val="sr-Cyrl-CS"/>
        </w:rPr>
        <w:t xml:space="preserve"> </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rPr>
        <w:t xml:space="preserve">Имајући у виду </w:t>
      </w:r>
      <w:r>
        <w:rPr>
          <w:rFonts w:ascii="Times New Roman" w:hAnsi="Times New Roman"/>
          <w:sz w:val="24"/>
          <w:lang w:val="ru-RU"/>
        </w:rPr>
        <w:t xml:space="preserve">да је  високошколска установа </w:t>
      </w:r>
      <w:r>
        <w:rPr>
          <w:rFonts w:ascii="Times New Roman" w:hAnsi="Times New Roman"/>
          <w:sz w:val="24"/>
        </w:rPr>
        <w:t>испу</w:t>
      </w:r>
      <w:r>
        <w:rPr>
          <w:rFonts w:ascii="Times New Roman" w:hAnsi="Times New Roman"/>
          <w:sz w:val="24"/>
          <w:lang w:val="ru-RU"/>
        </w:rPr>
        <w:t>нила</w:t>
      </w:r>
      <w:r>
        <w:rPr>
          <w:rFonts w:ascii="Times New Roman" w:hAnsi="Times New Roman"/>
          <w:sz w:val="24"/>
        </w:rPr>
        <w:t xml:space="preserve"> стандарде за акредитацију </w:t>
      </w:r>
      <w:r w:rsidR="000A0700">
        <w:rPr>
          <w:rFonts w:ascii="Times New Roman" w:hAnsi="Times New Roman"/>
          <w:b/>
          <w:sz w:val="24"/>
        </w:rPr>
        <w:t>студијског програма</w:t>
      </w:r>
      <w:r>
        <w:rPr>
          <w:rFonts w:ascii="Times New Roman" w:hAnsi="Times New Roman"/>
          <w:sz w:val="24"/>
          <w:lang w:val="ru-RU"/>
        </w:rPr>
        <w:t xml:space="preserve">  </w:t>
      </w:r>
      <w:r>
        <w:rPr>
          <w:rFonts w:ascii="Times New Roman" w:hAnsi="Times New Roman"/>
          <w:sz w:val="24"/>
        </w:rPr>
        <w:t xml:space="preserve">прописане Правилником о стандардима и поступку </w:t>
      </w:r>
      <w:r>
        <w:rPr>
          <w:rFonts w:ascii="Times New Roman" w:hAnsi="Times New Roman"/>
          <w:sz w:val="24"/>
        </w:rPr>
        <w:lastRenderedPageBreak/>
        <w:t>за акредитацију високошколских установа и студијских програма</w:t>
      </w:r>
      <w:r>
        <w:rPr>
          <w:rFonts w:ascii="Times New Roman" w:hAnsi="Times New Roman"/>
          <w:sz w:val="24"/>
          <w:lang w:val="ru-RU"/>
        </w:rPr>
        <w:t xml:space="preserve">, </w:t>
      </w:r>
      <w:r>
        <w:rPr>
          <w:rFonts w:ascii="Times New Roman" w:hAnsi="Times New Roman"/>
          <w:sz w:val="24"/>
        </w:rPr>
        <w:t>одлучено је  као у диспозитиву.</w:t>
      </w:r>
    </w:p>
    <w:p w:rsidR="0038116A" w:rsidRDefault="0038116A">
      <w:pPr>
        <w:spacing w:after="120" w:line="240" w:lineRule="auto"/>
        <w:ind w:firstLine="567"/>
        <w:rPr>
          <w:rFonts w:ascii="Times New Roman" w:hAnsi="Times New Roman"/>
          <w:sz w:val="24"/>
          <w:lang w:val="sr-Cyrl-CS"/>
        </w:rPr>
      </w:pPr>
      <w:r>
        <w:rPr>
          <w:rFonts w:ascii="Times New Roman" w:hAnsi="Times New Roman"/>
          <w:b/>
          <w:sz w:val="24"/>
          <w:lang w:val="sr-Cyrl-CS"/>
        </w:rPr>
        <w:t>Упутство о правном средству:</w:t>
      </w:r>
      <w:r>
        <w:rPr>
          <w:rFonts w:ascii="Times New Roman" w:hAnsi="Times New Roman"/>
          <w:sz w:val="24"/>
          <w:lang w:val="sr-Cyrl-CS"/>
        </w:rPr>
        <w:t xml:space="preserve"> Против ове одлуке може се изјавити жалба Националном савету за високо образовање у року од 30 дана од дана пријема.</w:t>
      </w:r>
    </w:p>
    <w:p w:rsidR="0038116A" w:rsidRDefault="0038116A">
      <w:pPr>
        <w:spacing w:line="240" w:lineRule="auto"/>
        <w:rPr>
          <w:rFonts w:ascii="Times New Roman" w:hAnsi="Times New Roman"/>
          <w:sz w:val="24"/>
        </w:rPr>
      </w:pPr>
    </w:p>
    <w:p w:rsidR="0038116A" w:rsidRDefault="0038116A">
      <w:pPr>
        <w:spacing w:line="240" w:lineRule="auto"/>
        <w:rPr>
          <w:rFonts w:ascii="Times New Roman" w:hAnsi="Times New Roman"/>
          <w:sz w:val="24"/>
        </w:rPr>
      </w:pPr>
    </w:p>
    <w:tbl>
      <w:tblPr>
        <w:tblW w:w="0" w:type="auto"/>
        <w:tblLayout w:type="fixed"/>
        <w:tblLook w:val="01E0" w:firstRow="1" w:lastRow="1" w:firstColumn="1" w:lastColumn="1" w:noHBand="0" w:noVBand="0"/>
      </w:tblPr>
      <w:tblGrid>
        <w:gridCol w:w="4928"/>
        <w:gridCol w:w="4536"/>
      </w:tblGrid>
      <w:tr w:rsidR="0038116A">
        <w:tc>
          <w:tcPr>
            <w:tcW w:w="4928" w:type="dxa"/>
          </w:tcPr>
          <w:p w:rsidR="0038116A" w:rsidRDefault="0038116A">
            <w:pPr>
              <w:spacing w:after="120" w:line="240" w:lineRule="auto"/>
              <w:rPr>
                <w:rFonts w:ascii="Times New Roman" w:hAnsi="Times New Roman"/>
                <w:sz w:val="24"/>
                <w:lang w:val="sr-Cyrl-CS"/>
              </w:rPr>
            </w:pPr>
            <w:r>
              <w:rPr>
                <w:rFonts w:ascii="Times New Roman" w:hAnsi="Times New Roman"/>
                <w:sz w:val="24"/>
                <w:lang w:val="sr-Cyrl-CS"/>
              </w:rPr>
              <w:t>Достављено:</w:t>
            </w:r>
          </w:p>
          <w:p w:rsidR="0038116A" w:rsidRDefault="0038116A">
            <w:pPr>
              <w:spacing w:after="120" w:line="240" w:lineRule="auto"/>
              <w:ind w:firstLine="142"/>
              <w:rPr>
                <w:rFonts w:ascii="Times New Roman" w:hAnsi="Times New Roman"/>
                <w:sz w:val="24"/>
                <w:lang w:val="sr-Cyrl-CS"/>
              </w:rPr>
            </w:pPr>
            <w:r>
              <w:rPr>
                <w:rFonts w:ascii="Times New Roman" w:hAnsi="Times New Roman"/>
                <w:sz w:val="24"/>
                <w:lang w:val="sr-Cyrl-CS"/>
              </w:rPr>
              <w:t>- високошколској установи</w:t>
            </w:r>
          </w:p>
          <w:p w:rsidR="0038116A" w:rsidRPr="00BA23E3" w:rsidRDefault="0038116A">
            <w:pPr>
              <w:spacing w:after="120" w:line="240" w:lineRule="auto"/>
              <w:ind w:firstLine="142"/>
              <w:rPr>
                <w:rFonts w:ascii="Times New Roman" w:hAnsi="Times New Roman"/>
                <w:b/>
                <w:sz w:val="24"/>
                <w:lang w:val="sr-Cyrl-CS"/>
              </w:rPr>
            </w:pPr>
            <w:r>
              <w:rPr>
                <w:rFonts w:ascii="Times New Roman" w:hAnsi="Times New Roman"/>
                <w:sz w:val="24"/>
                <w:lang w:val="sr-Cyrl-CS"/>
              </w:rPr>
              <w:t>- архиви</w:t>
            </w:r>
            <w:r w:rsidR="00BA23E3">
              <w:rPr>
                <w:rFonts w:ascii="Times New Roman" w:hAnsi="Times New Roman"/>
                <w:sz w:val="24"/>
                <w:lang w:val="sr-Latn-CS"/>
              </w:rPr>
              <w:t xml:space="preserve"> </w:t>
            </w:r>
            <w:r w:rsidR="00BA23E3">
              <w:rPr>
                <w:rFonts w:ascii="Times New Roman" w:hAnsi="Times New Roman"/>
                <w:sz w:val="24"/>
                <w:lang w:val="sr-Cyrl-CS"/>
              </w:rPr>
              <w:t>КАПК</w:t>
            </w:r>
          </w:p>
        </w:tc>
        <w:tc>
          <w:tcPr>
            <w:tcW w:w="4536" w:type="dxa"/>
          </w:tcPr>
          <w:p w:rsidR="0038116A" w:rsidRDefault="0038116A">
            <w:pPr>
              <w:spacing w:after="120" w:line="240" w:lineRule="auto"/>
              <w:jc w:val="center"/>
              <w:rPr>
                <w:rFonts w:ascii="Times New Roman" w:hAnsi="Times New Roman"/>
                <w:b/>
                <w:sz w:val="24"/>
                <w:lang w:val="sr-Cyrl-CS"/>
              </w:rPr>
            </w:pPr>
            <w:r>
              <w:rPr>
                <w:rFonts w:ascii="Times New Roman" w:hAnsi="Times New Roman"/>
                <w:b/>
                <w:sz w:val="24"/>
                <w:lang w:val="sr-Cyrl-CS"/>
              </w:rPr>
              <w:t>ПРЕДСЕДНИК</w:t>
            </w:r>
          </w:p>
          <w:p w:rsidR="0038116A" w:rsidRDefault="0038116A">
            <w:pPr>
              <w:spacing w:after="120" w:line="240" w:lineRule="auto"/>
              <w:jc w:val="center"/>
              <w:rPr>
                <w:rFonts w:ascii="Times New Roman" w:hAnsi="Times New Roman"/>
                <w:sz w:val="24"/>
                <w:lang w:val="sr-Cyrl-CS"/>
              </w:rPr>
            </w:pPr>
          </w:p>
          <w:p w:rsidR="0038116A" w:rsidRDefault="0038116A">
            <w:pPr>
              <w:spacing w:after="120" w:line="240" w:lineRule="auto"/>
              <w:jc w:val="center"/>
              <w:rPr>
                <w:rFonts w:ascii="Times New Roman" w:hAnsi="Times New Roman"/>
                <w:sz w:val="24"/>
                <w:lang w:val="sr-Cyrl-CS"/>
              </w:rPr>
            </w:pPr>
            <w:r>
              <w:rPr>
                <w:rFonts w:ascii="Times New Roman" w:hAnsi="Times New Roman"/>
                <w:sz w:val="24"/>
                <w:lang w:val="sr-Cyrl-CS"/>
              </w:rPr>
              <w:t xml:space="preserve">Проф. др  </w:t>
            </w:r>
            <w:r w:rsidR="008C629A">
              <w:rPr>
                <w:rFonts w:ascii="Times New Roman" w:hAnsi="Times New Roman"/>
                <w:sz w:val="24"/>
                <w:lang w:val="sr-Cyrl-CS"/>
              </w:rPr>
              <w:t>Ендре Пап</w:t>
            </w:r>
          </w:p>
        </w:tc>
      </w:tr>
    </w:tbl>
    <w:p w:rsidR="0038116A" w:rsidRDefault="0038116A">
      <w:pPr>
        <w:spacing w:line="240" w:lineRule="auto"/>
        <w:rPr>
          <w:rFonts w:ascii="Times New Roman" w:hAnsi="Times New Roman"/>
          <w:sz w:val="24"/>
        </w:rPr>
      </w:pPr>
    </w:p>
    <w:p w:rsidR="0038116A" w:rsidRDefault="0038116A">
      <w:pPr>
        <w:spacing w:after="60" w:line="240" w:lineRule="auto"/>
        <w:jc w:val="center"/>
        <w:rPr>
          <w:rFonts w:ascii="Times New Roman" w:hAnsi="Times New Roman"/>
          <w:sz w:val="24"/>
          <w:lang w:val="sr-Cyrl-CS"/>
        </w:rPr>
      </w:pPr>
      <w:r>
        <w:rPr>
          <w:rFonts w:ascii="Times New Roman" w:hAnsi="Times New Roman"/>
          <w:sz w:val="24"/>
        </w:rPr>
        <w:br w:type="page"/>
      </w:r>
      <w:r w:rsidR="000A0700">
        <w:rPr>
          <w:rFonts w:ascii="Times New Roman" w:hAnsi="Times New Roman"/>
          <w:noProof/>
          <w:sz w:val="24"/>
          <w:lang w:val="sr-Latn-RS" w:eastAsia="sr-Latn-RS"/>
        </w:rPr>
        <w:lastRenderedPageBreak/>
        <w:drawing>
          <wp:inline distT="0" distB="0" distL="0" distR="0">
            <wp:extent cx="390525" cy="695325"/>
            <wp:effectExtent l="0" t="0" r="9525" b="9525"/>
            <wp:docPr id="1" name="Picture 0" descr="Mali grb Srbije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ali grb Srbije A4.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90525" cy="695325"/>
                    </a:xfrm>
                    <a:prstGeom prst="rect">
                      <a:avLst/>
                    </a:prstGeom>
                    <a:noFill/>
                    <a:ln>
                      <a:noFill/>
                    </a:ln>
                  </pic:spPr>
                </pic:pic>
              </a:graphicData>
            </a:graphic>
          </wp:inline>
        </w:drawing>
      </w:r>
    </w:p>
    <w:p w:rsidR="0038116A" w:rsidRDefault="0038116A">
      <w:pPr>
        <w:spacing w:after="20" w:line="240" w:lineRule="auto"/>
        <w:jc w:val="center"/>
        <w:rPr>
          <w:rFonts w:ascii="Times New Roman" w:hAnsi="Times New Roman"/>
          <w:b/>
          <w:sz w:val="24"/>
          <w:lang w:val="sr-Cyrl-CS"/>
        </w:rPr>
      </w:pPr>
      <w:r>
        <w:rPr>
          <w:rFonts w:ascii="Times New Roman" w:hAnsi="Times New Roman"/>
          <w:b/>
          <w:sz w:val="24"/>
          <w:lang w:val="sr-Cyrl-CS"/>
        </w:rPr>
        <w:t>РЕПУБЛИКА СРБИЈА</w:t>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 xml:space="preserve">КОМИСИЈА ЗА АКРЕДИТАЦИЈУ И </w:t>
      </w:r>
    </w:p>
    <w:p w:rsidR="0038116A" w:rsidRDefault="0038116A">
      <w:pPr>
        <w:spacing w:after="20" w:line="240" w:lineRule="auto"/>
        <w:jc w:val="center"/>
        <w:rPr>
          <w:rFonts w:ascii="Times New Roman" w:hAnsi="Times New Roman"/>
          <w:b/>
          <w:sz w:val="24"/>
          <w:lang w:val="sr-Cyrl-CS"/>
        </w:rPr>
      </w:pPr>
      <w:r>
        <w:rPr>
          <w:rFonts w:ascii="Times New Roman" w:hAnsi="Times New Roman"/>
          <w:b/>
          <w:sz w:val="24"/>
          <w:lang w:val="sr-Cyrl-CS"/>
        </w:rPr>
        <w:t>ПРОВЕРУ КВАЛИТЕТА</w:t>
      </w:r>
    </w:p>
    <w:p w:rsidR="0038116A" w:rsidRDefault="0038116A">
      <w:pPr>
        <w:spacing w:after="20" w:line="240" w:lineRule="auto"/>
        <w:jc w:val="center"/>
        <w:rPr>
          <w:rFonts w:ascii="Times New Roman" w:hAnsi="Times New Roman"/>
          <w:sz w:val="24"/>
          <w:lang w:val="sr-Latn-CS"/>
        </w:rPr>
      </w:pPr>
      <w:r>
        <w:rPr>
          <w:rFonts w:ascii="Times New Roman" w:hAnsi="Times New Roman"/>
          <w:sz w:val="24"/>
          <w:lang w:val="sr-Latn-CS"/>
        </w:rPr>
        <w:t xml:space="preserve"> </w:t>
      </w:r>
    </w:p>
    <w:p w:rsidR="0038116A" w:rsidRDefault="0038116A">
      <w:pPr>
        <w:spacing w:after="20" w:line="240" w:lineRule="auto"/>
        <w:jc w:val="center"/>
        <w:rPr>
          <w:rFonts w:ascii="Times New Roman" w:hAnsi="Times New Roman"/>
          <w:sz w:val="24"/>
          <w:lang w:val="sr-Latn-CS"/>
        </w:rPr>
      </w:pPr>
    </w:p>
    <w:p w:rsidR="0038116A" w:rsidRDefault="0038116A">
      <w:pPr>
        <w:spacing w:after="20" w:line="240" w:lineRule="auto"/>
        <w:jc w:val="center"/>
        <w:rPr>
          <w:rFonts w:ascii="Times New Roman" w:hAnsi="Times New Roman"/>
          <w:sz w:val="24"/>
          <w:lang w:val="sr-Cyrl-CS"/>
        </w:rPr>
      </w:pPr>
    </w:p>
    <w:p w:rsidR="0038116A" w:rsidRDefault="0038116A">
      <w:pPr>
        <w:spacing w:after="20" w:line="240" w:lineRule="auto"/>
        <w:jc w:val="center"/>
        <w:rPr>
          <w:rFonts w:ascii="Times New Roman" w:hAnsi="Times New Roman"/>
          <w:sz w:val="24"/>
          <w:lang w:val="sr-Cyrl-CS"/>
        </w:rPr>
      </w:pPr>
    </w:p>
    <w:p w:rsidR="0038116A" w:rsidRDefault="0038116A">
      <w:pPr>
        <w:spacing w:after="60" w:line="240" w:lineRule="auto"/>
        <w:jc w:val="center"/>
        <w:rPr>
          <w:rFonts w:ascii="Times New Roman" w:hAnsi="Times New Roman"/>
          <w:b/>
          <w:sz w:val="28"/>
          <w:lang w:val="sr-Latn-CS"/>
        </w:rPr>
      </w:pPr>
      <w:r>
        <w:rPr>
          <w:rFonts w:ascii="Times New Roman" w:hAnsi="Times New Roman"/>
          <w:b/>
          <w:sz w:val="28"/>
          <w:lang w:val="sr-Cyrl-CS"/>
        </w:rPr>
        <w:t>У</w:t>
      </w:r>
      <w:r>
        <w:rPr>
          <w:rFonts w:ascii="Times New Roman" w:hAnsi="Times New Roman"/>
          <w:b/>
          <w:sz w:val="28"/>
        </w:rPr>
        <w:t xml:space="preserve"> </w:t>
      </w:r>
      <w:r>
        <w:rPr>
          <w:rFonts w:ascii="Times New Roman" w:hAnsi="Times New Roman"/>
          <w:b/>
          <w:sz w:val="28"/>
          <w:lang w:val="sr-Cyrl-CS"/>
        </w:rPr>
        <w:t>В</w:t>
      </w:r>
      <w:r>
        <w:rPr>
          <w:rFonts w:ascii="Times New Roman" w:hAnsi="Times New Roman"/>
          <w:b/>
          <w:sz w:val="28"/>
        </w:rPr>
        <w:t xml:space="preserve"> </w:t>
      </w:r>
      <w:r>
        <w:rPr>
          <w:rFonts w:ascii="Times New Roman" w:hAnsi="Times New Roman"/>
          <w:b/>
          <w:sz w:val="28"/>
          <w:lang w:val="sr-Cyrl-CS"/>
        </w:rPr>
        <w:t>Е</w:t>
      </w:r>
      <w:r>
        <w:rPr>
          <w:rFonts w:ascii="Times New Roman" w:hAnsi="Times New Roman"/>
          <w:b/>
          <w:sz w:val="28"/>
        </w:rPr>
        <w:t xml:space="preserve"> </w:t>
      </w:r>
      <w:r>
        <w:rPr>
          <w:rFonts w:ascii="Times New Roman" w:hAnsi="Times New Roman"/>
          <w:b/>
          <w:sz w:val="28"/>
          <w:lang w:val="sr-Cyrl-CS"/>
        </w:rPr>
        <w:t>Р</w:t>
      </w:r>
      <w:r>
        <w:rPr>
          <w:rFonts w:ascii="Times New Roman" w:hAnsi="Times New Roman"/>
          <w:b/>
          <w:sz w:val="28"/>
        </w:rPr>
        <w:t xml:space="preserve"> </w:t>
      </w:r>
      <w:r>
        <w:rPr>
          <w:rFonts w:ascii="Times New Roman" w:hAnsi="Times New Roman"/>
          <w:b/>
          <w:sz w:val="28"/>
          <w:lang w:val="sr-Cyrl-CS"/>
        </w:rPr>
        <w:t>Е</w:t>
      </w:r>
      <w:r>
        <w:rPr>
          <w:rFonts w:ascii="Times New Roman" w:hAnsi="Times New Roman"/>
          <w:b/>
          <w:sz w:val="28"/>
        </w:rPr>
        <w:t xml:space="preserve"> </w:t>
      </w:r>
      <w:r>
        <w:rPr>
          <w:rFonts w:ascii="Times New Roman" w:hAnsi="Times New Roman"/>
          <w:b/>
          <w:sz w:val="28"/>
          <w:lang w:val="sr-Cyrl-CS"/>
        </w:rPr>
        <w:t>Њ</w:t>
      </w:r>
      <w:r>
        <w:rPr>
          <w:rFonts w:ascii="Times New Roman" w:hAnsi="Times New Roman"/>
          <w:b/>
          <w:sz w:val="28"/>
        </w:rPr>
        <w:t xml:space="preserve"> </w:t>
      </w:r>
      <w:r>
        <w:rPr>
          <w:rFonts w:ascii="Times New Roman" w:hAnsi="Times New Roman"/>
          <w:b/>
          <w:sz w:val="28"/>
          <w:lang w:val="sr-Cyrl-CS"/>
        </w:rPr>
        <w:t>Е</w:t>
      </w:r>
    </w:p>
    <w:p w:rsidR="0038116A" w:rsidRDefault="0038116A">
      <w:pPr>
        <w:spacing w:after="20" w:line="240" w:lineRule="auto"/>
        <w:jc w:val="center"/>
        <w:rPr>
          <w:rFonts w:ascii="Times New Roman" w:hAnsi="Times New Roman"/>
          <w:b/>
          <w:caps/>
          <w:sz w:val="24"/>
          <w:lang w:val="sr-Cyrl-CS"/>
        </w:rPr>
      </w:pPr>
      <w:r>
        <w:rPr>
          <w:rFonts w:ascii="Times New Roman" w:hAnsi="Times New Roman"/>
          <w:b/>
          <w:caps/>
          <w:sz w:val="24"/>
          <w:lang w:val="sr-Cyrl-CS"/>
        </w:rPr>
        <w:t xml:space="preserve">О АКРЕДИТАЦИЈИ </w:t>
      </w:r>
      <w:r w:rsidR="000A0700">
        <w:rPr>
          <w:rFonts w:ascii="Times New Roman" w:hAnsi="Times New Roman"/>
          <w:b/>
          <w:caps/>
          <w:sz w:val="24"/>
        </w:rPr>
        <w:t>студијског програма</w:t>
      </w:r>
    </w:p>
    <w:p w:rsidR="0038116A" w:rsidRDefault="0038116A">
      <w:pPr>
        <w:spacing w:after="20" w:line="240" w:lineRule="auto"/>
        <w:jc w:val="center"/>
        <w:rPr>
          <w:rFonts w:ascii="Times New Roman" w:hAnsi="Times New Roman"/>
          <w:b/>
          <w:sz w:val="24"/>
          <w:lang w:val="sr-Cyrl-CS"/>
        </w:rPr>
      </w:pPr>
    </w:p>
    <w:p w:rsidR="0038116A" w:rsidRDefault="0038116A">
      <w:pPr>
        <w:spacing w:after="20" w:line="240" w:lineRule="auto"/>
        <w:jc w:val="center"/>
        <w:rPr>
          <w:rFonts w:ascii="Times New Roman" w:hAnsi="Times New Roman"/>
          <w:b/>
          <w:sz w:val="24"/>
        </w:rPr>
      </w:pPr>
    </w:p>
    <w:p w:rsidR="0038116A" w:rsidRDefault="0038116A">
      <w:pPr>
        <w:spacing w:after="20" w:line="240" w:lineRule="auto"/>
        <w:jc w:val="center"/>
        <w:rPr>
          <w:rFonts w:ascii="Times New Roman" w:hAnsi="Times New Roman"/>
          <w:b/>
          <w:sz w:val="24"/>
        </w:rPr>
      </w:pPr>
    </w:p>
    <w:p w:rsidR="0038116A" w:rsidRDefault="0038116A">
      <w:pPr>
        <w:spacing w:after="20" w:line="240" w:lineRule="auto"/>
        <w:jc w:val="center"/>
        <w:rPr>
          <w:rFonts w:ascii="Times New Roman" w:hAnsi="Times New Roman"/>
          <w:b/>
          <w:sz w:val="24"/>
        </w:rPr>
      </w:pPr>
    </w:p>
    <w:p w:rsidR="0038116A" w:rsidRDefault="000A0700">
      <w:pPr>
        <w:spacing w:after="120" w:line="240" w:lineRule="auto"/>
        <w:ind w:firstLine="709"/>
        <w:jc w:val="both"/>
        <w:rPr>
          <w:rFonts w:ascii="Times New Roman" w:hAnsi="Times New Roman"/>
          <w:sz w:val="24"/>
          <w:lang w:val="sr-Latn-CS"/>
        </w:rPr>
      </w:pPr>
      <w:bookmarkStart w:id="9" w:name="OLE_LINK14"/>
      <w:bookmarkStart w:id="10" w:name="OLE_LINK15"/>
      <w:r>
        <w:rPr>
          <w:rFonts w:ascii="Times New Roman" w:hAnsi="Times New Roman"/>
          <w:b/>
          <w:sz w:val="24"/>
        </w:rPr>
        <w:t>УНИВЕРЗИТЕТ У НОВОМ САДУ-ФИЛОЗОФСКИ ФАКУЛТЕТ</w:t>
      </w:r>
      <w:r w:rsidR="0038116A">
        <w:rPr>
          <w:rFonts w:ascii="Times New Roman" w:hAnsi="Times New Roman"/>
          <w:sz w:val="24"/>
        </w:rPr>
        <w:t xml:space="preserve"> </w:t>
      </w:r>
      <w:r w:rsidR="0038116A">
        <w:rPr>
          <w:rFonts w:ascii="Times New Roman" w:hAnsi="Times New Roman"/>
          <w:sz w:val="24"/>
          <w:lang w:val="sr-Cyrl-CS"/>
        </w:rPr>
        <w:t xml:space="preserve">са седиштем у </w:t>
      </w:r>
      <w:r w:rsidR="00E456E6">
        <w:rPr>
          <w:rFonts w:ascii="Times New Roman" w:hAnsi="Times New Roman"/>
          <w:sz w:val="24"/>
        </w:rPr>
        <w:fldChar w:fldCharType="begin"/>
      </w:r>
      <w:r w:rsidR="0038116A">
        <w:rPr>
          <w:rFonts w:ascii="Times New Roman" w:hAnsi="Times New Roman"/>
          <w:sz w:val="24"/>
        </w:rPr>
        <w:instrText xml:space="preserve"> DOCVARIABLE ConvertString(</w:instrText>
      </w:r>
      <w:r w:rsidR="0038116A">
        <w:rPr>
          <w:rFonts w:ascii="Times New Roman" w:hAnsi="Times New Roman"/>
          <w:sz w:val="24"/>
          <w:lang w:val="sr-Latn-CS"/>
        </w:rPr>
        <w:instrText xml:space="preserve">Adresa,1,5) </w:instrText>
      </w:r>
      <w:r w:rsidR="0038116A">
        <w:rPr>
          <w:rFonts w:ascii="Times New Roman" w:hAnsi="Times New Roman"/>
          <w:sz w:val="24"/>
        </w:rPr>
        <w:instrText xml:space="preserve">\* MERGEFORMAT </w:instrText>
      </w:r>
      <w:r w:rsidR="00E456E6">
        <w:rPr>
          <w:rFonts w:ascii="Times New Roman" w:hAnsi="Times New Roman"/>
          <w:sz w:val="24"/>
        </w:rPr>
        <w:fldChar w:fldCharType="end"/>
      </w:r>
      <w:r>
        <w:rPr>
          <w:rFonts w:ascii="Times New Roman" w:hAnsi="Times New Roman"/>
          <w:sz w:val="24"/>
        </w:rPr>
        <w:t>Зорана Ђинђића 2</w:t>
      </w:r>
      <w:r w:rsidR="0038116A">
        <w:rPr>
          <w:rFonts w:ascii="Times New Roman" w:hAnsi="Times New Roman"/>
          <w:sz w:val="24"/>
        </w:rPr>
        <w:t>,</w:t>
      </w:r>
      <w:r w:rsidR="0038116A">
        <w:rPr>
          <w:rFonts w:ascii="Times New Roman" w:hAnsi="Times New Roman"/>
          <w:sz w:val="24"/>
          <w:lang w:val="sr-Cyrl-CS"/>
        </w:rPr>
        <w:t xml:space="preserve"> </w:t>
      </w:r>
      <w:r w:rsidR="00E456E6">
        <w:rPr>
          <w:rFonts w:ascii="Times New Roman" w:hAnsi="Times New Roman"/>
          <w:sz w:val="24"/>
        </w:rPr>
        <w:fldChar w:fldCharType="begin"/>
      </w:r>
      <w:r w:rsidR="0038116A">
        <w:rPr>
          <w:rFonts w:ascii="Times New Roman" w:hAnsi="Times New Roman"/>
          <w:sz w:val="24"/>
        </w:rPr>
        <w:instrText xml:space="preserve"> DOCVARIABLE ConvertString(</w:instrText>
      </w:r>
      <w:r w:rsidR="0038116A">
        <w:rPr>
          <w:rFonts w:ascii="Times New Roman" w:hAnsi="Times New Roman"/>
          <w:sz w:val="24"/>
          <w:lang w:val="sr-Latn-CS"/>
        </w:rPr>
        <w:instrText xml:space="preserve">Sediste,1,5) </w:instrText>
      </w:r>
      <w:r w:rsidR="0038116A">
        <w:rPr>
          <w:rFonts w:ascii="Times New Roman" w:hAnsi="Times New Roman"/>
          <w:sz w:val="24"/>
        </w:rPr>
        <w:instrText xml:space="preserve">\* MERGEFORMAT </w:instrText>
      </w:r>
      <w:r w:rsidR="00E456E6">
        <w:rPr>
          <w:rFonts w:ascii="Times New Roman" w:hAnsi="Times New Roman"/>
          <w:sz w:val="24"/>
        </w:rPr>
        <w:fldChar w:fldCharType="end"/>
      </w:r>
      <w:r>
        <w:rPr>
          <w:rFonts w:ascii="Times New Roman" w:hAnsi="Times New Roman"/>
          <w:sz w:val="24"/>
        </w:rPr>
        <w:t>НОВИ САД</w:t>
      </w:r>
      <w:r w:rsidR="0038116A">
        <w:rPr>
          <w:rFonts w:ascii="Times New Roman" w:hAnsi="Times New Roman"/>
          <w:sz w:val="24"/>
          <w:lang w:val="sr-Cyrl-CS"/>
        </w:rPr>
        <w:t>,</w:t>
      </w:r>
      <w:r w:rsidR="0038116A">
        <w:rPr>
          <w:rFonts w:ascii="Times New Roman" w:hAnsi="Times New Roman"/>
          <w:sz w:val="24"/>
        </w:rPr>
        <w:t xml:space="preserve"> </w:t>
      </w:r>
      <w:bookmarkEnd w:id="9"/>
      <w:bookmarkEnd w:id="10"/>
      <w:r w:rsidR="0038116A">
        <w:rPr>
          <w:rFonts w:ascii="Times New Roman" w:hAnsi="Times New Roman"/>
          <w:sz w:val="24"/>
          <w:lang w:val="sr-Cyrl-CS"/>
        </w:rPr>
        <w:t>ПИБ:</w:t>
      </w:r>
      <w:r w:rsidR="0038116A">
        <w:rPr>
          <w:rFonts w:ascii="Times New Roman" w:hAnsi="Times New Roman"/>
          <w:sz w:val="24"/>
        </w:rPr>
        <w:t xml:space="preserve"> </w:t>
      </w:r>
      <w:r w:rsidR="00E456E6">
        <w:rPr>
          <w:rFonts w:ascii="Times New Roman" w:hAnsi="Times New Roman"/>
          <w:sz w:val="24"/>
        </w:rPr>
        <w:fldChar w:fldCharType="begin"/>
      </w:r>
      <w:r w:rsidR="0038116A">
        <w:rPr>
          <w:rFonts w:ascii="Times New Roman" w:hAnsi="Times New Roman"/>
          <w:sz w:val="24"/>
        </w:rPr>
        <w:instrText xml:space="preserve"> DOCVARIABLE </w:instrText>
      </w:r>
      <w:r w:rsidR="0038116A">
        <w:rPr>
          <w:rFonts w:ascii="Times New Roman" w:hAnsi="Times New Roman"/>
          <w:sz w:val="24"/>
          <w:lang w:val="sr-Latn-CS"/>
        </w:rPr>
        <w:instrText xml:space="preserve">PIB </w:instrText>
      </w:r>
      <w:r w:rsidR="0038116A">
        <w:rPr>
          <w:rFonts w:ascii="Times New Roman" w:hAnsi="Times New Roman"/>
          <w:sz w:val="24"/>
        </w:rPr>
        <w:instrText xml:space="preserve">\* MERGEFORMAT </w:instrText>
      </w:r>
      <w:r w:rsidR="00E456E6">
        <w:rPr>
          <w:rFonts w:ascii="Times New Roman" w:hAnsi="Times New Roman"/>
          <w:sz w:val="24"/>
        </w:rPr>
        <w:fldChar w:fldCharType="end"/>
      </w:r>
      <w:r>
        <w:rPr>
          <w:rFonts w:ascii="Times New Roman" w:hAnsi="Times New Roman"/>
          <w:sz w:val="24"/>
        </w:rPr>
        <w:t>100237441</w:t>
      </w:r>
      <w:r w:rsidR="0038116A">
        <w:rPr>
          <w:rFonts w:ascii="Times New Roman" w:hAnsi="Times New Roman"/>
          <w:sz w:val="24"/>
          <w:lang w:val="sr-Cyrl-CS"/>
        </w:rPr>
        <w:t xml:space="preserve">, Матични број: </w:t>
      </w:r>
      <w:r>
        <w:rPr>
          <w:rFonts w:ascii="Times New Roman" w:hAnsi="Times New Roman"/>
          <w:sz w:val="24"/>
        </w:rPr>
        <w:t>08067074</w:t>
      </w:r>
      <w:r w:rsidR="0038116A">
        <w:rPr>
          <w:rFonts w:ascii="Times New Roman" w:hAnsi="Times New Roman"/>
          <w:sz w:val="24"/>
        </w:rPr>
        <w:t>,</w:t>
      </w:r>
      <w:r w:rsidR="0038116A">
        <w:rPr>
          <w:rFonts w:ascii="Times New Roman" w:hAnsi="Times New Roman"/>
          <w:sz w:val="24"/>
          <w:lang w:val="sr-Cyrl-CS"/>
        </w:rPr>
        <w:t xml:space="preserve"> испуни</w:t>
      </w:r>
      <w:r w:rsidR="0038116A">
        <w:rPr>
          <w:rFonts w:ascii="Times New Roman" w:hAnsi="Times New Roman"/>
          <w:sz w:val="24"/>
        </w:rPr>
        <w:t>o</w:t>
      </w:r>
      <w:r w:rsidR="0038116A">
        <w:rPr>
          <w:rFonts w:ascii="Times New Roman" w:hAnsi="Times New Roman"/>
          <w:sz w:val="24"/>
          <w:lang w:val="sr-Cyrl-CS"/>
        </w:rPr>
        <w:t xml:space="preserve"> је стандарде  прописане Правилником о стандардима и поступку за акре</w:t>
      </w:r>
      <w:bookmarkStart w:id="11" w:name="OLE_LINK7"/>
      <w:bookmarkStart w:id="12" w:name="OLE_LINK11"/>
      <w:r w:rsidR="0038116A">
        <w:rPr>
          <w:rFonts w:ascii="Times New Roman" w:hAnsi="Times New Roman"/>
          <w:sz w:val="24"/>
          <w:lang w:val="sr-Cyrl-CS"/>
        </w:rPr>
        <w:t>д</w:t>
      </w:r>
      <w:bookmarkEnd w:id="11"/>
      <w:bookmarkEnd w:id="12"/>
      <w:r w:rsidR="0038116A">
        <w:rPr>
          <w:rFonts w:ascii="Times New Roman" w:hAnsi="Times New Roman"/>
          <w:sz w:val="24"/>
          <w:lang w:val="sr-Cyrl-CS"/>
        </w:rPr>
        <w:t xml:space="preserve">итацију </w:t>
      </w:r>
      <w:bookmarkStart w:id="13" w:name="OLE_LINK20"/>
      <w:bookmarkStart w:id="14" w:name="OLE_LINK21"/>
      <w:r w:rsidR="0038116A">
        <w:rPr>
          <w:rFonts w:ascii="Times New Roman" w:hAnsi="Times New Roman"/>
          <w:sz w:val="24"/>
          <w:lang w:val="sr-Cyrl-CS"/>
        </w:rPr>
        <w:t>високошколских установа</w:t>
      </w:r>
      <w:bookmarkEnd w:id="13"/>
      <w:bookmarkEnd w:id="14"/>
      <w:r w:rsidR="0038116A">
        <w:rPr>
          <w:rFonts w:ascii="Times New Roman" w:hAnsi="Times New Roman"/>
          <w:sz w:val="24"/>
          <w:lang w:val="sr-Cyrl-CS"/>
        </w:rPr>
        <w:t xml:space="preserve"> и студијских програма („Службени гласник РС“ број 106/06</w:t>
      </w:r>
      <w:r w:rsidR="00BA23E3">
        <w:rPr>
          <w:rFonts w:ascii="Times New Roman" w:hAnsi="Times New Roman"/>
          <w:sz w:val="24"/>
          <w:lang w:val="sr-Cyrl-CS"/>
        </w:rPr>
        <w:t>, 112/08</w:t>
      </w:r>
      <w:r w:rsidR="0038116A">
        <w:rPr>
          <w:rFonts w:ascii="Times New Roman" w:hAnsi="Times New Roman"/>
          <w:sz w:val="24"/>
          <w:lang w:val="sr-Cyrl-CS"/>
        </w:rPr>
        <w:t>)</w:t>
      </w:r>
      <w:r>
        <w:rPr>
          <w:rFonts w:ascii="Times New Roman" w:hAnsi="Times New Roman"/>
          <w:sz w:val="24"/>
        </w:rPr>
        <w:t xml:space="preserve">, за акредитацију студијског програма </w:t>
      </w:r>
      <w:r w:rsidR="0038116A">
        <w:rPr>
          <w:rFonts w:ascii="Times New Roman" w:hAnsi="Times New Roman"/>
          <w:sz w:val="24"/>
          <w:lang w:val="sr-Cyrl-CS"/>
        </w:rPr>
        <w:t xml:space="preserve"> </w:t>
      </w:r>
      <w:r>
        <w:rPr>
          <w:rFonts w:ascii="Times New Roman" w:hAnsi="Times New Roman"/>
          <w:b/>
          <w:sz w:val="24"/>
        </w:rPr>
        <w:t>МАС1 - ПСИХОЛОГИЈА</w:t>
      </w:r>
      <w:r>
        <w:rPr>
          <w:rFonts w:ascii="Times New Roman" w:hAnsi="Times New Roman"/>
          <w:sz w:val="24"/>
        </w:rPr>
        <w:t xml:space="preserve"> у оквиру поља друштвено-хуманистичких наука и то за 90 студената у седишту.</w:t>
      </w:r>
      <w:r w:rsidR="0038116A">
        <w:rPr>
          <w:rFonts w:ascii="Times New Roman" w:hAnsi="Times New Roman"/>
          <w:sz w:val="24"/>
          <w:lang w:val="sr-Cyrl-CS"/>
        </w:rPr>
        <w:t xml:space="preserve"> </w:t>
      </w:r>
    </w:p>
    <w:p w:rsidR="0038116A" w:rsidRDefault="0038116A">
      <w:pPr>
        <w:spacing w:after="120" w:line="240" w:lineRule="auto"/>
        <w:ind w:firstLine="709"/>
        <w:jc w:val="both"/>
        <w:rPr>
          <w:rFonts w:ascii="Times New Roman" w:hAnsi="Times New Roman"/>
          <w:sz w:val="24"/>
        </w:rPr>
      </w:pPr>
      <w:r>
        <w:rPr>
          <w:rFonts w:ascii="Times New Roman" w:hAnsi="Times New Roman"/>
          <w:sz w:val="24"/>
          <w:lang w:val="sr-Cyrl-CS"/>
        </w:rPr>
        <w:t>Ово уверење издаје се на основу члана 16. став 5. тачка 1) Закона о високом образовању („Службени гласник РС“ број 76/05</w:t>
      </w:r>
      <w:r w:rsidR="00BA23E3">
        <w:rPr>
          <w:rFonts w:ascii="Times New Roman" w:hAnsi="Times New Roman"/>
          <w:sz w:val="24"/>
          <w:lang w:val="sr-Cyrl-CS"/>
        </w:rPr>
        <w:t>, 100/07, 97/08, 44/10</w:t>
      </w:r>
      <w:r>
        <w:rPr>
          <w:rFonts w:ascii="Times New Roman" w:hAnsi="Times New Roman"/>
          <w:sz w:val="24"/>
          <w:lang w:val="sr-Cyrl-CS"/>
        </w:rPr>
        <w:t>).</w:t>
      </w:r>
    </w:p>
    <w:p w:rsidR="0038116A" w:rsidRDefault="0038116A">
      <w:pPr>
        <w:spacing w:after="0" w:line="240" w:lineRule="auto"/>
        <w:jc w:val="both"/>
        <w:rPr>
          <w:rFonts w:ascii="Times New Roman" w:hAnsi="Times New Roman"/>
          <w:sz w:val="24"/>
        </w:rPr>
      </w:pPr>
    </w:p>
    <w:p w:rsidR="0038116A" w:rsidRDefault="0038116A">
      <w:pPr>
        <w:spacing w:after="0" w:line="240" w:lineRule="auto"/>
        <w:jc w:val="both"/>
        <w:rPr>
          <w:rFonts w:ascii="Times New Roman" w:hAnsi="Times New Roman"/>
          <w:sz w:val="24"/>
        </w:rPr>
      </w:pPr>
    </w:p>
    <w:p w:rsidR="0038116A" w:rsidRDefault="0038116A">
      <w:pPr>
        <w:spacing w:after="0" w:line="240" w:lineRule="auto"/>
        <w:jc w:val="both"/>
        <w:rPr>
          <w:rFonts w:ascii="Times New Roman" w:hAnsi="Times New Roman"/>
          <w:sz w:val="24"/>
        </w:rPr>
      </w:pPr>
    </w:p>
    <w:tbl>
      <w:tblPr>
        <w:tblW w:w="0" w:type="auto"/>
        <w:tblLayout w:type="fixed"/>
        <w:tblLook w:val="04A0" w:firstRow="1" w:lastRow="0" w:firstColumn="1" w:lastColumn="0" w:noHBand="0" w:noVBand="1"/>
      </w:tblPr>
      <w:tblGrid>
        <w:gridCol w:w="4810"/>
        <w:gridCol w:w="4811"/>
      </w:tblGrid>
      <w:tr w:rsidR="0038116A">
        <w:trPr>
          <w:trHeight w:val="1274"/>
        </w:trPr>
        <w:tc>
          <w:tcPr>
            <w:tcW w:w="4810" w:type="dxa"/>
          </w:tcPr>
          <w:p w:rsidR="0038116A" w:rsidRDefault="0038116A">
            <w:pPr>
              <w:spacing w:after="0" w:line="360" w:lineRule="auto"/>
              <w:rPr>
                <w:rFonts w:ascii="Times New Roman" w:hAnsi="Times New Roman"/>
                <w:sz w:val="24"/>
                <w:lang w:val="sr-Latn-CS"/>
              </w:rPr>
            </w:pPr>
            <w:r>
              <w:rPr>
                <w:rFonts w:ascii="Times New Roman" w:hAnsi="Times New Roman"/>
                <w:sz w:val="24"/>
                <w:lang w:val="sr-Cyrl-CS"/>
              </w:rPr>
              <w:t xml:space="preserve">Број: </w:t>
            </w:r>
            <w:r w:rsidR="000A0700">
              <w:rPr>
                <w:rFonts w:ascii="Times New Roman" w:hAnsi="Times New Roman"/>
                <w:sz w:val="24"/>
                <w:lang w:val="sr-Latn-CS"/>
              </w:rPr>
              <w:t>612-00-00887/2013-04</w:t>
            </w:r>
          </w:p>
          <w:p w:rsidR="0038116A" w:rsidRDefault="0038116A">
            <w:pPr>
              <w:spacing w:after="0" w:line="240" w:lineRule="auto"/>
              <w:rPr>
                <w:rFonts w:ascii="Times New Roman" w:hAnsi="Times New Roman"/>
                <w:sz w:val="24"/>
              </w:rPr>
            </w:pPr>
          </w:p>
          <w:p w:rsidR="0038116A" w:rsidRDefault="0038116A">
            <w:pPr>
              <w:spacing w:after="0" w:line="240" w:lineRule="auto"/>
              <w:rPr>
                <w:rFonts w:ascii="Times New Roman" w:hAnsi="Times New Roman"/>
                <w:sz w:val="24"/>
                <w:lang w:val="sr-Cyrl-CS"/>
              </w:rPr>
            </w:pPr>
            <w:r>
              <w:rPr>
                <w:rFonts w:ascii="Times New Roman" w:hAnsi="Times New Roman"/>
                <w:sz w:val="24"/>
                <w:lang w:val="sr-Cyrl-CS"/>
              </w:rPr>
              <w:t xml:space="preserve">Београд, </w:t>
            </w:r>
            <w:r w:rsidR="000A0700">
              <w:rPr>
                <w:rFonts w:ascii="Times New Roman" w:hAnsi="Times New Roman"/>
                <w:sz w:val="24"/>
                <w:lang w:val="sr-Latn-CS"/>
              </w:rPr>
              <w:t>04.07.2014</w:t>
            </w:r>
            <w:r>
              <w:rPr>
                <w:rFonts w:ascii="Times New Roman" w:hAnsi="Times New Roman"/>
                <w:sz w:val="24"/>
                <w:lang w:val="sr-Latn-CS"/>
              </w:rPr>
              <w:t>.</w:t>
            </w:r>
            <w:r>
              <w:rPr>
                <w:rFonts w:ascii="Times New Roman" w:hAnsi="Times New Roman"/>
                <w:sz w:val="24"/>
                <w:lang w:val="sr-Cyrl-CS"/>
              </w:rPr>
              <w:t xml:space="preserve"> године</w:t>
            </w:r>
          </w:p>
          <w:p w:rsidR="0038116A" w:rsidRDefault="0038116A">
            <w:pPr>
              <w:spacing w:after="0"/>
              <w:rPr>
                <w:rFonts w:ascii="Times New Roman" w:hAnsi="Times New Roman"/>
                <w:sz w:val="24"/>
              </w:rPr>
            </w:pPr>
          </w:p>
        </w:tc>
        <w:tc>
          <w:tcPr>
            <w:tcW w:w="4811" w:type="dxa"/>
          </w:tcPr>
          <w:p w:rsidR="0038116A" w:rsidRDefault="0038116A">
            <w:pPr>
              <w:spacing w:after="0"/>
              <w:jc w:val="center"/>
              <w:rPr>
                <w:rFonts w:ascii="Times New Roman" w:hAnsi="Times New Roman"/>
                <w:sz w:val="24"/>
              </w:rPr>
            </w:pPr>
            <w:r>
              <w:rPr>
                <w:rFonts w:ascii="Times New Roman" w:hAnsi="Times New Roman"/>
                <w:b/>
                <w:sz w:val="24"/>
                <w:lang w:val="sr-Cyrl-CS"/>
              </w:rPr>
              <w:t>ПРЕДСЕДНИК</w:t>
            </w:r>
            <w:r>
              <w:rPr>
                <w:rFonts w:ascii="Times New Roman" w:hAnsi="Times New Roman"/>
                <w:b/>
                <w:sz w:val="24"/>
              </w:rPr>
              <w:br/>
            </w:r>
          </w:p>
          <w:p w:rsidR="0038116A" w:rsidRDefault="0038116A">
            <w:pPr>
              <w:spacing w:after="0"/>
              <w:jc w:val="center"/>
              <w:rPr>
                <w:rFonts w:ascii="Times New Roman" w:hAnsi="Times New Roman"/>
                <w:sz w:val="24"/>
              </w:rPr>
            </w:pPr>
            <w:r>
              <w:rPr>
                <w:rFonts w:ascii="Times New Roman" w:hAnsi="Times New Roman"/>
                <w:sz w:val="24"/>
                <w:lang w:val="sr-Cyrl-CS"/>
              </w:rPr>
              <w:t xml:space="preserve">Проф. др  </w:t>
            </w:r>
            <w:r w:rsidR="008C629A">
              <w:rPr>
                <w:rFonts w:ascii="Times New Roman" w:hAnsi="Times New Roman"/>
                <w:sz w:val="24"/>
                <w:lang w:val="sr-Cyrl-CS"/>
              </w:rPr>
              <w:t>Ендре Пап</w:t>
            </w:r>
          </w:p>
          <w:p w:rsidR="0038116A" w:rsidRDefault="0038116A">
            <w:pPr>
              <w:tabs>
                <w:tab w:val="left" w:pos="1613"/>
              </w:tabs>
              <w:spacing w:after="0"/>
              <w:rPr>
                <w:rFonts w:ascii="Times New Roman" w:hAnsi="Times New Roman"/>
                <w:sz w:val="24"/>
              </w:rPr>
            </w:pPr>
          </w:p>
        </w:tc>
      </w:tr>
    </w:tbl>
    <w:p w:rsidR="0038116A" w:rsidRDefault="0038116A"/>
    <w:sectPr w:rsidR="0038116A" w:rsidSect="00E456E6">
      <w:type w:val="oddPage"/>
      <w:pgSz w:w="11907" w:h="16840" w:code="9"/>
      <w:pgMar w:top="1418" w:right="1134" w:bottom="1418"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642097"/>
    <w:multiLevelType w:val="hybridMultilevel"/>
    <w:tmpl w:val="A472220E"/>
    <w:lvl w:ilvl="0" w:tplc="C474212A">
      <w:start w:val="2"/>
      <w:numFmt w:val="bullet"/>
      <w:lvlText w:val="-"/>
      <w:lvlJc w:val="left"/>
      <w:pPr>
        <w:ind w:left="720" w:hanging="360"/>
      </w:pPr>
      <w:rPr>
        <w:rFonts w:ascii="Calibri" w:eastAsia="Calibri" w:hAnsi="Calibri" w:cs="Times New Roman" w:hint="default"/>
      </w:rPr>
    </w:lvl>
    <w:lvl w:ilvl="1" w:tplc="91828D5A" w:tentative="1">
      <w:start w:val="1"/>
      <w:numFmt w:val="bullet"/>
      <w:lvlText w:val="o"/>
      <w:lvlJc w:val="left"/>
      <w:pPr>
        <w:ind w:left="1440" w:hanging="360"/>
      </w:pPr>
      <w:rPr>
        <w:rFonts w:ascii="Courier New" w:hAnsi="Courier New" w:cs="Courier New" w:hint="default"/>
      </w:rPr>
    </w:lvl>
    <w:lvl w:ilvl="2" w:tplc="26862DF4" w:tentative="1">
      <w:start w:val="1"/>
      <w:numFmt w:val="bullet"/>
      <w:lvlText w:val=""/>
      <w:lvlJc w:val="left"/>
      <w:pPr>
        <w:ind w:left="2160" w:hanging="360"/>
      </w:pPr>
      <w:rPr>
        <w:rFonts w:ascii="Wingdings" w:hAnsi="Wingdings" w:hint="default"/>
      </w:rPr>
    </w:lvl>
    <w:lvl w:ilvl="3" w:tplc="2F74C32E" w:tentative="1">
      <w:start w:val="1"/>
      <w:numFmt w:val="bullet"/>
      <w:lvlText w:val=""/>
      <w:lvlJc w:val="left"/>
      <w:pPr>
        <w:ind w:left="2880" w:hanging="360"/>
      </w:pPr>
      <w:rPr>
        <w:rFonts w:ascii="Symbol" w:hAnsi="Symbol" w:hint="default"/>
      </w:rPr>
    </w:lvl>
    <w:lvl w:ilvl="4" w:tplc="4F9CADBE" w:tentative="1">
      <w:start w:val="1"/>
      <w:numFmt w:val="bullet"/>
      <w:lvlText w:val="o"/>
      <w:lvlJc w:val="left"/>
      <w:pPr>
        <w:ind w:left="3600" w:hanging="360"/>
      </w:pPr>
      <w:rPr>
        <w:rFonts w:ascii="Courier New" w:hAnsi="Courier New" w:cs="Courier New" w:hint="default"/>
      </w:rPr>
    </w:lvl>
    <w:lvl w:ilvl="5" w:tplc="D02CB6C4" w:tentative="1">
      <w:start w:val="1"/>
      <w:numFmt w:val="bullet"/>
      <w:lvlText w:val=""/>
      <w:lvlJc w:val="left"/>
      <w:pPr>
        <w:ind w:left="4320" w:hanging="360"/>
      </w:pPr>
      <w:rPr>
        <w:rFonts w:ascii="Wingdings" w:hAnsi="Wingdings" w:hint="default"/>
      </w:rPr>
    </w:lvl>
    <w:lvl w:ilvl="6" w:tplc="08C6FD38" w:tentative="1">
      <w:start w:val="1"/>
      <w:numFmt w:val="bullet"/>
      <w:lvlText w:val=""/>
      <w:lvlJc w:val="left"/>
      <w:pPr>
        <w:ind w:left="5040" w:hanging="360"/>
      </w:pPr>
      <w:rPr>
        <w:rFonts w:ascii="Symbol" w:hAnsi="Symbol" w:hint="default"/>
      </w:rPr>
    </w:lvl>
    <w:lvl w:ilvl="7" w:tplc="F27C466A" w:tentative="1">
      <w:start w:val="1"/>
      <w:numFmt w:val="bullet"/>
      <w:lvlText w:val="o"/>
      <w:lvlJc w:val="left"/>
      <w:pPr>
        <w:ind w:left="5760" w:hanging="360"/>
      </w:pPr>
      <w:rPr>
        <w:rFonts w:ascii="Courier New" w:hAnsi="Courier New" w:cs="Courier New" w:hint="default"/>
      </w:rPr>
    </w:lvl>
    <w:lvl w:ilvl="8" w:tplc="CB96B4FC" w:tentative="1">
      <w:start w:val="1"/>
      <w:numFmt w:val="bullet"/>
      <w:lvlText w:val=""/>
      <w:lvlJc w:val="left"/>
      <w:pPr>
        <w:ind w:left="6480" w:hanging="360"/>
      </w:pPr>
      <w:rPr>
        <w:rFonts w:ascii="Wingdings" w:hAnsi="Wingdings" w:hint="default"/>
      </w:rPr>
    </w:lvl>
  </w:abstractNum>
  <w:abstractNum w:abstractNumId="1">
    <w:nsid w:val="7E36443E"/>
    <w:multiLevelType w:val="hybridMultilevel"/>
    <w:tmpl w:val="885CB82E"/>
    <w:lvl w:ilvl="0" w:tplc="303A7C26">
      <w:start w:val="1"/>
      <w:numFmt w:val="decimal"/>
      <w:lvlText w:val="%1."/>
      <w:lvlJc w:val="left"/>
      <w:pPr>
        <w:ind w:left="720" w:hanging="360"/>
      </w:pPr>
      <w:rPr>
        <w:rFonts w:hint="default"/>
      </w:rPr>
    </w:lvl>
    <w:lvl w:ilvl="1" w:tplc="45EAB88C" w:tentative="1">
      <w:start w:val="1"/>
      <w:numFmt w:val="lowerLetter"/>
      <w:lvlText w:val="%2."/>
      <w:lvlJc w:val="left"/>
      <w:pPr>
        <w:ind w:left="1440" w:hanging="360"/>
      </w:pPr>
    </w:lvl>
    <w:lvl w:ilvl="2" w:tplc="75F0EF80" w:tentative="1">
      <w:start w:val="1"/>
      <w:numFmt w:val="lowerRoman"/>
      <w:lvlText w:val="%3."/>
      <w:lvlJc w:val="right"/>
      <w:pPr>
        <w:ind w:left="2160" w:hanging="180"/>
      </w:pPr>
    </w:lvl>
    <w:lvl w:ilvl="3" w:tplc="BCDE0880" w:tentative="1">
      <w:start w:val="1"/>
      <w:numFmt w:val="decimal"/>
      <w:lvlText w:val="%4."/>
      <w:lvlJc w:val="left"/>
      <w:pPr>
        <w:ind w:left="2880" w:hanging="360"/>
      </w:pPr>
    </w:lvl>
    <w:lvl w:ilvl="4" w:tplc="67E8A09A" w:tentative="1">
      <w:start w:val="1"/>
      <w:numFmt w:val="lowerLetter"/>
      <w:lvlText w:val="%5."/>
      <w:lvlJc w:val="left"/>
      <w:pPr>
        <w:ind w:left="3600" w:hanging="360"/>
      </w:pPr>
    </w:lvl>
    <w:lvl w:ilvl="5" w:tplc="CDEE9892" w:tentative="1">
      <w:start w:val="1"/>
      <w:numFmt w:val="lowerRoman"/>
      <w:lvlText w:val="%6."/>
      <w:lvlJc w:val="right"/>
      <w:pPr>
        <w:ind w:left="4320" w:hanging="180"/>
      </w:pPr>
    </w:lvl>
    <w:lvl w:ilvl="6" w:tplc="BFEE9D92" w:tentative="1">
      <w:start w:val="1"/>
      <w:numFmt w:val="decimal"/>
      <w:lvlText w:val="%7."/>
      <w:lvlJc w:val="left"/>
      <w:pPr>
        <w:ind w:left="5040" w:hanging="360"/>
      </w:pPr>
    </w:lvl>
    <w:lvl w:ilvl="7" w:tplc="81762072" w:tentative="1">
      <w:start w:val="1"/>
      <w:numFmt w:val="lowerLetter"/>
      <w:lvlText w:val="%8."/>
      <w:lvlJc w:val="left"/>
      <w:pPr>
        <w:ind w:left="5760" w:hanging="360"/>
      </w:pPr>
    </w:lvl>
    <w:lvl w:ilvl="8" w:tplc="095A0976"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0700"/>
    <w:rsid w:val="00050E9C"/>
    <w:rsid w:val="00083F1A"/>
    <w:rsid w:val="00095442"/>
    <w:rsid w:val="000A0700"/>
    <w:rsid w:val="001943A9"/>
    <w:rsid w:val="002F49CC"/>
    <w:rsid w:val="0038116A"/>
    <w:rsid w:val="00381277"/>
    <w:rsid w:val="003C76C7"/>
    <w:rsid w:val="004D0607"/>
    <w:rsid w:val="00505B4F"/>
    <w:rsid w:val="005865E1"/>
    <w:rsid w:val="005B57FE"/>
    <w:rsid w:val="0060172A"/>
    <w:rsid w:val="0060653D"/>
    <w:rsid w:val="006E1271"/>
    <w:rsid w:val="00882B60"/>
    <w:rsid w:val="008B3058"/>
    <w:rsid w:val="008C629A"/>
    <w:rsid w:val="008E0802"/>
    <w:rsid w:val="00906010"/>
    <w:rsid w:val="00935682"/>
    <w:rsid w:val="009D250A"/>
    <w:rsid w:val="009E7341"/>
    <w:rsid w:val="00A00141"/>
    <w:rsid w:val="00A04CC9"/>
    <w:rsid w:val="00A07D15"/>
    <w:rsid w:val="00B0755E"/>
    <w:rsid w:val="00B375B5"/>
    <w:rsid w:val="00B62362"/>
    <w:rsid w:val="00BA23E3"/>
    <w:rsid w:val="00BA7811"/>
    <w:rsid w:val="00BC388D"/>
    <w:rsid w:val="00CD4A5B"/>
    <w:rsid w:val="00D61D2A"/>
    <w:rsid w:val="00D77BD1"/>
    <w:rsid w:val="00D854D0"/>
    <w:rsid w:val="00E456E6"/>
    <w:rsid w:val="00E5610D"/>
    <w:rsid w:val="00ED4E29"/>
    <w:rsid w:val="00FA4A2A"/>
    <w:rsid w:val="00FB5965"/>
    <w:rsid w:val="00FE7A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r-Latn-RS" w:eastAsia="sr-Latn-R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 w:type="paragraph" w:styleId="BalloonText">
    <w:name w:val="Balloon Text"/>
    <w:basedOn w:val="Normal"/>
    <w:link w:val="BalloonTextChar"/>
    <w:uiPriority w:val="99"/>
    <w:semiHidden/>
    <w:unhideWhenUsed/>
    <w:rsid w:val="003C76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76C7"/>
    <w:rPr>
      <w:rFonts w:ascii="Tahoma"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r-Latn-RS" w:eastAsia="sr-Latn-R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 w:type="paragraph" w:styleId="BalloonText">
    <w:name w:val="Balloon Text"/>
    <w:basedOn w:val="Normal"/>
    <w:link w:val="BalloonTextChar"/>
    <w:uiPriority w:val="99"/>
    <w:semiHidden/>
    <w:unhideWhenUsed/>
    <w:rsid w:val="003C76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76C7"/>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5081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72D61AA965B0941A96387D5D4844195" ma:contentTypeVersion="12" ma:contentTypeDescription="Kreiraj novi dokument." ma:contentTypeScope="" ma:versionID="118da762967d83bedb7e0c963c765881">
  <xsd:schema xmlns:xsd="http://www.w3.org/2001/XMLSchema" xmlns:xs="http://www.w3.org/2001/XMLSchema" xmlns:p="http://schemas.microsoft.com/office/2006/metadata/properties" xmlns:ns2="141157f0-9dc5-4f98-abc3-73960114da08" xmlns:ns3="8c8ca48f-eb8c-46f2-975e-4925aae1d32a" targetNamespace="http://schemas.microsoft.com/office/2006/metadata/properties" ma:root="true" ma:fieldsID="60224d8d269bb82a575b06a5da60bf1d" ns2:_="" ns3:_="">
    <xsd:import namespace="141157f0-9dc5-4f98-abc3-73960114da08"/>
    <xsd:import namespace="8c8ca48f-eb8c-46f2-975e-4925aae1d32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1157f0-9dc5-4f98-abc3-73960114da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8ca48f-eb8c-46f2-975e-4925aae1d32a" elementFormDefault="qualified">
    <xsd:import namespace="http://schemas.microsoft.com/office/2006/documentManagement/types"/>
    <xsd:import namespace="http://schemas.microsoft.com/office/infopath/2007/PartnerControls"/>
    <xsd:element name="SharedWithUsers" ma:index="16" nillable="true" ma:displayName="Deljeno sa"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jeno sa detaljim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8c8ca48f-eb8c-46f2-975e-4925aae1d32a">
      <UserInfo>
        <DisplayName/>
        <AccountId xsi:nil="true"/>
        <AccountType/>
      </UserInfo>
    </SharedWithUsers>
  </documentManagement>
</p:properties>
</file>

<file path=customXml/itemProps1.xml><?xml version="1.0" encoding="utf-8"?>
<ds:datastoreItem xmlns:ds="http://schemas.openxmlformats.org/officeDocument/2006/customXml" ds:itemID="{522AAF35-FD28-4B4D-827A-AB419BF161A2}"/>
</file>

<file path=customXml/itemProps2.xml><?xml version="1.0" encoding="utf-8"?>
<ds:datastoreItem xmlns:ds="http://schemas.openxmlformats.org/officeDocument/2006/customXml" ds:itemID="{EB1E96D4-1262-4826-89B2-932BDDE96AE7}"/>
</file>

<file path=customXml/itemProps3.xml><?xml version="1.0" encoding="utf-8"?>
<ds:datastoreItem xmlns:ds="http://schemas.openxmlformats.org/officeDocument/2006/customXml" ds:itemID="{5C17B162-2B8F-4893-9AA9-4E58E3DA77BA}"/>
</file>

<file path=docProps/app.xml><?xml version="1.0" encoding="utf-8"?>
<Properties xmlns="http://schemas.openxmlformats.org/officeDocument/2006/extended-properties" xmlns:vt="http://schemas.openxmlformats.org/officeDocument/2006/docPropsVTypes">
  <Template>Normal</Template>
  <TotalTime>0</TotalTime>
  <Pages>6</Pages>
  <Words>1947</Words>
  <Characters>11102</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Bit Impeks d.o.o.</Company>
  <LinksUpToDate>false</LinksUpToDate>
  <CharactersWithSpaces>13023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korisnik3</dc:creator>
  <cp:lastModifiedBy>korisnik3</cp:lastModifiedBy>
  <cp:revision>2</cp:revision>
  <dcterms:created xsi:type="dcterms:W3CDTF">2014-07-16T08:47:00Z</dcterms:created>
  <dcterms:modified xsi:type="dcterms:W3CDTF">2014-07-16T08:47:00Z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0x010100072D61AA965B0941A96387D5D4844195</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ies>
</file>