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>
        <w:tc>
          <w:tcPr>
            <w:tcW w:w="4810" w:type="dxa"/>
          </w:tcPr>
          <w:p w:rsidR="0038116A" w:rsidRDefault="00FC1757">
            <w:pPr>
              <w:spacing w:after="6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lang w:val="sr-Latn-RS" w:eastAsia="sr-Latn-RS"/>
              </w:rPr>
              <w:drawing>
                <wp:inline distT="0" distB="0" distL="0" distR="0">
                  <wp:extent cx="390525" cy="695325"/>
                  <wp:effectExtent l="0" t="0" r="9525" b="9525"/>
                  <wp:docPr id="2" name="Picture 0" descr="Mali grb Srbije 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ali grb Srbije 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РЕПУБЛИКА СРБИЈА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КОМИСИЈА ЗА АКРЕДИТАЦИЈУ И</w:t>
            </w:r>
            <w:r>
              <w:rPr>
                <w:rFonts w:ascii="Times New Roman" w:hAnsi="Times New Roman"/>
                <w:b/>
                <w:sz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sr-Cyrl-CS"/>
              </w:rPr>
              <w:t>ПРОВЕРУ КВАЛИТЕТА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 xml:space="preserve">Број: </w:t>
            </w:r>
            <w:r w:rsidR="00FC1757">
              <w:rPr>
                <w:rFonts w:ascii="Times New Roman" w:hAnsi="Times New Roman"/>
                <w:sz w:val="24"/>
                <w:lang w:val="sr-Latn-CS"/>
              </w:rPr>
              <w:t>612-00-01200/2012-04</w:t>
            </w:r>
          </w:p>
          <w:p w:rsidR="0038116A" w:rsidRDefault="00FC1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Latn-CS"/>
              </w:rPr>
              <w:t>27.06.2014</w:t>
            </w:r>
            <w:r w:rsidR="0038116A"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38116A">
              <w:rPr>
                <w:rFonts w:ascii="Times New Roman" w:hAnsi="Times New Roman"/>
                <w:b/>
                <w:sz w:val="24"/>
                <w:lang w:val="sr-Cyrl-CS"/>
              </w:rPr>
              <w:t>године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Б е о г р а д</w:t>
            </w:r>
          </w:p>
        </w:tc>
        <w:tc>
          <w:tcPr>
            <w:tcW w:w="4811" w:type="dxa"/>
          </w:tcPr>
          <w:p w:rsidR="0038116A" w:rsidRDefault="0038116A">
            <w:pPr>
              <w:spacing w:after="60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На основу члана 14. став</w:t>
      </w:r>
      <w:r w:rsidR="00BA23E3">
        <w:rPr>
          <w:rFonts w:ascii="Times New Roman" w:hAnsi="Times New Roman"/>
          <w:sz w:val="24"/>
          <w:lang w:val="sr-Cyrl-CS"/>
        </w:rPr>
        <w:t xml:space="preserve"> 1. тачка 7) и члана 16.</w:t>
      </w:r>
      <w:r>
        <w:rPr>
          <w:rFonts w:ascii="Times New Roman" w:hAnsi="Times New Roman"/>
          <w:sz w:val="24"/>
          <w:lang w:val="sr-Cyrl-CS"/>
        </w:rPr>
        <w:t xml:space="preserve"> Закона о високом образовању („Службени гласник РС” број 76/05</w:t>
      </w:r>
      <w:r w:rsidR="00BA23E3">
        <w:rPr>
          <w:rFonts w:ascii="Times New Roman" w:hAnsi="Times New Roman"/>
          <w:sz w:val="24"/>
          <w:lang w:val="sr-Latn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 и члан</w:t>
      </w:r>
      <w:r w:rsidR="00BA23E3">
        <w:rPr>
          <w:rFonts w:ascii="Times New Roman" w:hAnsi="Times New Roman"/>
          <w:sz w:val="24"/>
          <w:lang w:val="sr-Cyrl-CS"/>
        </w:rPr>
        <w:t>а 10.</w:t>
      </w:r>
      <w:r>
        <w:rPr>
          <w:rFonts w:ascii="Times New Roman" w:hAnsi="Times New Roman"/>
          <w:sz w:val="24"/>
          <w:lang w:val="sr-Cyrl-CS"/>
        </w:rPr>
        <w:t xml:space="preserve">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BA23E3">
        <w:rPr>
          <w:rFonts w:ascii="Times New Roman" w:hAnsi="Times New Roman"/>
          <w:sz w:val="24"/>
          <w:lang w:val="sr-Latn-CS"/>
        </w:rPr>
        <w:t>, 112/08</w:t>
      </w:r>
      <w:r>
        <w:rPr>
          <w:rFonts w:ascii="Times New Roman" w:hAnsi="Times New Roman"/>
          <w:sz w:val="24"/>
          <w:lang w:val="sr-Cyrl-CS"/>
        </w:rPr>
        <w:t xml:space="preserve">), Комисија за акредитацију и проверу квалитета, на седници одржаној </w:t>
      </w:r>
      <w:r w:rsidR="00FC1757">
        <w:rPr>
          <w:rFonts w:ascii="Times New Roman" w:hAnsi="Times New Roman"/>
          <w:sz w:val="24"/>
          <w:lang w:val="sr-Latn-CS"/>
        </w:rPr>
        <w:t>27.06.2014</w:t>
      </w:r>
      <w:r>
        <w:rPr>
          <w:rFonts w:ascii="Times New Roman" w:hAnsi="Times New Roman"/>
          <w:sz w:val="24"/>
          <w:lang w:val="sr-Latn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године, донела је</w:t>
      </w:r>
    </w:p>
    <w:p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line="240" w:lineRule="auto"/>
        <w:jc w:val="center"/>
        <w:rPr>
          <w:rFonts w:ascii="Times New Roman" w:hAnsi="Times New Roman"/>
          <w:b/>
          <w:sz w:val="28"/>
          <w:lang w:val="sr-Cyrl-CS"/>
        </w:rPr>
      </w:pPr>
      <w:r>
        <w:rPr>
          <w:rFonts w:ascii="Times New Roman" w:hAnsi="Times New Roman"/>
          <w:b/>
          <w:sz w:val="28"/>
          <w:lang w:val="sr-Cyrl-CS"/>
        </w:rPr>
        <w:t>О Д Л У К У</w:t>
      </w:r>
    </w:p>
    <w:p w:rsidR="0038116A" w:rsidRDefault="0038116A">
      <w:pPr>
        <w:spacing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о акредитацији </w:t>
      </w:r>
      <w:r w:rsidR="00FC1757">
        <w:rPr>
          <w:rFonts w:ascii="Times New Roman" w:hAnsi="Times New Roman"/>
          <w:b/>
          <w:sz w:val="24"/>
        </w:rPr>
        <w:t>студијског програма</w:t>
      </w:r>
    </w:p>
    <w:p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Утврђује се</w:t>
      </w:r>
      <w:r>
        <w:rPr>
          <w:rFonts w:ascii="Times New Roman" w:hAnsi="Times New Roman"/>
          <w:sz w:val="24"/>
          <w:lang w:val="sr-Cyrl-CS"/>
        </w:rPr>
        <w:t xml:space="preserve"> да </w:t>
      </w:r>
      <w:bookmarkStart w:id="1" w:name="OLE_LINK18"/>
      <w:bookmarkStart w:id="2" w:name="OLE_LINK19"/>
      <w:r w:rsidR="00FC1757">
        <w:rPr>
          <w:rFonts w:ascii="Times New Roman" w:hAnsi="Times New Roman"/>
          <w:b/>
          <w:sz w:val="24"/>
        </w:rPr>
        <w:t>УНИВЕРЗИТЕТ У НОВОМ САДУ-ЕКОНОМСКИ ФАКУЛТЕТ СУБОТИЦА-ВИСОКОШКОЛСКА ЈЕДИНИЦА ВАН СЕДИШТА УСТАНОВЕ БЕЗ СВОЈСТВА ПРАВНОГ ЛИЦА-БУЈАНОВАЦ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са седиштем у </w:t>
      </w:r>
      <w:bookmarkStart w:id="3" w:name="OLE_LINK27"/>
      <w:bookmarkStart w:id="4" w:name="OLE_LINK28"/>
      <w:r w:rsidR="003023B7"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ConvertString(</w:instrText>
      </w:r>
      <w:r>
        <w:rPr>
          <w:rFonts w:ascii="Times New Roman" w:hAnsi="Times New Roman"/>
          <w:sz w:val="24"/>
          <w:lang w:val="sr-Latn-CS"/>
        </w:rPr>
        <w:instrText xml:space="preserve">Adresa,1,5) </w:instrText>
      </w:r>
      <w:r>
        <w:rPr>
          <w:rFonts w:ascii="Times New Roman" w:hAnsi="Times New Roman"/>
          <w:sz w:val="24"/>
        </w:rPr>
        <w:instrText xml:space="preserve">\* MERGEFORMAT </w:instrText>
      </w:r>
      <w:r w:rsidR="003023B7">
        <w:rPr>
          <w:rFonts w:ascii="Times New Roman" w:hAnsi="Times New Roman"/>
          <w:sz w:val="24"/>
        </w:rPr>
        <w:fldChar w:fldCharType="end"/>
      </w:r>
      <w:bookmarkEnd w:id="3"/>
      <w:bookmarkEnd w:id="4"/>
      <w:r w:rsidR="00FC1757">
        <w:rPr>
          <w:rFonts w:ascii="Times New Roman" w:hAnsi="Times New Roman"/>
          <w:sz w:val="24"/>
        </w:rPr>
        <w:t>Трг Карађорђа Петровића 115</w:t>
      </w:r>
      <w:r>
        <w:rPr>
          <w:rFonts w:ascii="Times New Roman" w:hAnsi="Times New Roman"/>
          <w:sz w:val="24"/>
        </w:rPr>
        <w:t xml:space="preserve">, </w:t>
      </w:r>
      <w:bookmarkStart w:id="5" w:name="OLE_LINK23"/>
      <w:bookmarkStart w:id="6" w:name="OLE_LINK24"/>
      <w:r w:rsidR="003023B7"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ConvertString(</w:instrText>
      </w:r>
      <w:r>
        <w:rPr>
          <w:rFonts w:ascii="Times New Roman" w:hAnsi="Times New Roman"/>
          <w:sz w:val="24"/>
          <w:lang w:val="sr-Latn-CS"/>
        </w:rPr>
        <w:instrText xml:space="preserve">Sediste,1,5) </w:instrText>
      </w:r>
      <w:r>
        <w:rPr>
          <w:rFonts w:ascii="Times New Roman" w:hAnsi="Times New Roman"/>
          <w:sz w:val="24"/>
        </w:rPr>
        <w:instrText xml:space="preserve">\* MERGEFORMAT </w:instrText>
      </w:r>
      <w:r w:rsidR="003023B7">
        <w:rPr>
          <w:rFonts w:ascii="Times New Roman" w:hAnsi="Times New Roman"/>
          <w:sz w:val="24"/>
        </w:rPr>
        <w:fldChar w:fldCharType="end"/>
      </w:r>
      <w:bookmarkEnd w:id="1"/>
      <w:bookmarkEnd w:id="2"/>
      <w:bookmarkEnd w:id="5"/>
      <w:bookmarkEnd w:id="6"/>
      <w:r w:rsidR="00FC1757">
        <w:rPr>
          <w:rFonts w:ascii="Times New Roman" w:hAnsi="Times New Roman"/>
          <w:sz w:val="24"/>
        </w:rPr>
        <w:t>БУЈАНОВАЦ</w:t>
      </w:r>
      <w:r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ПИБ:</w:t>
      </w:r>
      <w:r>
        <w:rPr>
          <w:rFonts w:ascii="Times New Roman" w:hAnsi="Times New Roman"/>
          <w:sz w:val="24"/>
        </w:rPr>
        <w:t xml:space="preserve"> </w:t>
      </w:r>
      <w:r w:rsidR="003023B7"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</w:instrText>
      </w:r>
      <w:r>
        <w:rPr>
          <w:rFonts w:ascii="Times New Roman" w:hAnsi="Times New Roman"/>
          <w:sz w:val="24"/>
          <w:lang w:val="sr-Latn-CS"/>
        </w:rPr>
        <w:instrText xml:space="preserve">PIB </w:instrText>
      </w:r>
      <w:r>
        <w:rPr>
          <w:rFonts w:ascii="Times New Roman" w:hAnsi="Times New Roman"/>
          <w:sz w:val="24"/>
        </w:rPr>
        <w:instrText xml:space="preserve">\* MERGEFORMAT </w:instrText>
      </w:r>
      <w:r w:rsidR="003023B7">
        <w:rPr>
          <w:rFonts w:ascii="Times New Roman" w:hAnsi="Times New Roman"/>
          <w:sz w:val="24"/>
        </w:rPr>
        <w:fldChar w:fldCharType="end"/>
      </w:r>
      <w:r w:rsidR="00FC1757">
        <w:rPr>
          <w:rFonts w:ascii="Times New Roman" w:hAnsi="Times New Roman"/>
          <w:sz w:val="24"/>
        </w:rPr>
        <w:t>100844270</w:t>
      </w:r>
      <w:r>
        <w:rPr>
          <w:rFonts w:ascii="Times New Roman" w:hAnsi="Times New Roman"/>
          <w:sz w:val="24"/>
          <w:lang w:val="sr-Cyrl-CS"/>
        </w:rPr>
        <w:t xml:space="preserve">, Матични број: </w:t>
      </w:r>
      <w:r w:rsidR="00FC1757">
        <w:rPr>
          <w:rFonts w:ascii="Times New Roman" w:hAnsi="Times New Roman"/>
          <w:sz w:val="24"/>
        </w:rPr>
        <w:t>08105090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sr-Cyrl-CS"/>
        </w:rPr>
        <w:t xml:space="preserve"> испуњава прописане стандарде за акредитацију </w:t>
      </w:r>
      <w:r w:rsidR="00FC1757">
        <w:rPr>
          <w:rFonts w:ascii="Times New Roman" w:hAnsi="Times New Roman"/>
          <w:sz w:val="24"/>
        </w:rPr>
        <w:t xml:space="preserve">студијског програма </w:t>
      </w:r>
      <w:r w:rsidR="00FC1757">
        <w:rPr>
          <w:rFonts w:ascii="Times New Roman" w:hAnsi="Times New Roman"/>
          <w:b/>
          <w:sz w:val="24"/>
        </w:rPr>
        <w:t>ОАС4 - АГРАРНА ЕКОНОМИЈА И АГРОБИЗНИС (УПИС СВАКЕ ТРЕЋЕ ГОДИНЕ)</w:t>
      </w:r>
      <w:r w:rsidR="00FC1757">
        <w:rPr>
          <w:rFonts w:ascii="Times New Roman" w:hAnsi="Times New Roman"/>
          <w:sz w:val="24"/>
        </w:rPr>
        <w:t xml:space="preserve"> у оквиру поља друштвено-хуманистичких наука и то за 69 студената у седишту.</w:t>
      </w:r>
    </w:p>
    <w:p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 xml:space="preserve">О утврђеној акредитацији из става 1. ове одлуке Комисија за акредитацију и проверу квалитета издаје Уверење. </w:t>
      </w:r>
    </w:p>
    <w:p w:rsidR="0038116A" w:rsidRDefault="0038116A">
      <w:pPr>
        <w:spacing w:before="120" w:after="360" w:line="240" w:lineRule="auto"/>
        <w:jc w:val="center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О б р а з л о ж е њ е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Високошколск</w:t>
      </w:r>
      <w:r>
        <w:rPr>
          <w:rFonts w:ascii="Times New Roman" w:hAnsi="Times New Roman"/>
          <w:sz w:val="24"/>
          <w:lang w:val="sr-Latn-CS"/>
        </w:rPr>
        <w:t>a</w:t>
      </w:r>
      <w:r>
        <w:rPr>
          <w:rFonts w:ascii="Times New Roman" w:hAnsi="Times New Roman"/>
          <w:sz w:val="24"/>
          <w:lang w:val="sr-Cyrl-CS"/>
        </w:rPr>
        <w:t xml:space="preserve"> установа</w:t>
      </w:r>
      <w:r>
        <w:rPr>
          <w:rFonts w:ascii="Times New Roman" w:hAnsi="Times New Roman"/>
          <w:sz w:val="24"/>
        </w:rPr>
        <w:t xml:space="preserve"> </w:t>
      </w:r>
      <w:r w:rsidR="00FC1757">
        <w:rPr>
          <w:rFonts w:ascii="Times New Roman" w:hAnsi="Times New Roman"/>
          <w:b/>
          <w:sz w:val="24"/>
        </w:rPr>
        <w:t>УНИВЕРЗИТЕТ У НОВОМ САДУ-ЕКОНОМСКИ ФАКУЛТЕТ СУБОТИЦА-ВИСОКОШКОЛСКА ЈЕДИНИЦА ВАН СЕДИШТА УСТАНОВЕ БЕЗ СВОЈСТВА ПРАВНОГ ЛИЦА-БУЈАНОВАЦ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са седиштем у </w:t>
      </w:r>
      <w:r w:rsidR="003023B7"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ConvertString(</w:instrText>
      </w:r>
      <w:r>
        <w:rPr>
          <w:rFonts w:ascii="Times New Roman" w:hAnsi="Times New Roman"/>
          <w:sz w:val="24"/>
          <w:lang w:val="sr-Latn-CS"/>
        </w:rPr>
        <w:instrText xml:space="preserve">Adresa,1,5) </w:instrText>
      </w:r>
      <w:r>
        <w:rPr>
          <w:rFonts w:ascii="Times New Roman" w:hAnsi="Times New Roman"/>
          <w:sz w:val="24"/>
        </w:rPr>
        <w:instrText xml:space="preserve">\* MERGEFORMAT </w:instrText>
      </w:r>
      <w:r w:rsidR="003023B7">
        <w:rPr>
          <w:rFonts w:ascii="Times New Roman" w:hAnsi="Times New Roman"/>
          <w:sz w:val="24"/>
        </w:rPr>
        <w:fldChar w:fldCharType="end"/>
      </w:r>
      <w:r w:rsidR="00FC1757">
        <w:rPr>
          <w:rFonts w:ascii="Times New Roman" w:hAnsi="Times New Roman"/>
          <w:sz w:val="24"/>
        </w:rPr>
        <w:t>Трг Карађорђа Петровића 115</w:t>
      </w:r>
      <w:r>
        <w:rPr>
          <w:rFonts w:ascii="Times New Roman" w:hAnsi="Times New Roman"/>
          <w:sz w:val="24"/>
        </w:rPr>
        <w:t xml:space="preserve">, </w:t>
      </w:r>
      <w:r w:rsidR="003023B7"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ConvertString(</w:instrText>
      </w:r>
      <w:r>
        <w:rPr>
          <w:rFonts w:ascii="Times New Roman" w:hAnsi="Times New Roman"/>
          <w:sz w:val="24"/>
          <w:lang w:val="sr-Latn-CS"/>
        </w:rPr>
        <w:instrText xml:space="preserve">Sediste,1,5) </w:instrText>
      </w:r>
      <w:r>
        <w:rPr>
          <w:rFonts w:ascii="Times New Roman" w:hAnsi="Times New Roman"/>
          <w:sz w:val="24"/>
        </w:rPr>
        <w:instrText xml:space="preserve">\* MERGEFORMAT </w:instrText>
      </w:r>
      <w:r w:rsidR="003023B7">
        <w:rPr>
          <w:rFonts w:ascii="Times New Roman" w:hAnsi="Times New Roman"/>
          <w:sz w:val="24"/>
        </w:rPr>
        <w:fldChar w:fldCharType="end"/>
      </w:r>
      <w:r w:rsidR="00FC1757">
        <w:rPr>
          <w:rFonts w:ascii="Times New Roman" w:hAnsi="Times New Roman"/>
          <w:sz w:val="24"/>
        </w:rPr>
        <w:t>БУЈАНОВАЦ</w:t>
      </w:r>
      <w:r>
        <w:rPr>
          <w:rFonts w:ascii="Times New Roman" w:hAnsi="Times New Roman"/>
          <w:sz w:val="24"/>
          <w:lang w:val="sr-Cyrl-CS"/>
        </w:rPr>
        <w:t>, је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дана </w:t>
      </w:r>
      <w:r w:rsidR="00FC1757">
        <w:rPr>
          <w:rFonts w:ascii="Times New Roman" w:hAnsi="Times New Roman"/>
          <w:sz w:val="24"/>
          <w:lang w:val="sr-Latn-CS"/>
        </w:rPr>
        <w:t>4.12.2012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године поднела захтев за акредитацију </w:t>
      </w:r>
      <w:r w:rsidR="00FC1757">
        <w:rPr>
          <w:rFonts w:ascii="Times New Roman" w:hAnsi="Times New Roman"/>
          <w:sz w:val="24"/>
        </w:rPr>
        <w:t xml:space="preserve">студијског програма </w:t>
      </w:r>
      <w:r w:rsidR="00FC1757">
        <w:rPr>
          <w:rFonts w:ascii="Times New Roman" w:hAnsi="Times New Roman"/>
          <w:b/>
          <w:sz w:val="24"/>
        </w:rPr>
        <w:t>ОАС4 - АГРАРНА ЕКОНОМИЈА И АГРОБИЗНИС (УПИС СВАКЕ ТРЕЋЕ ГОДИНЕ)</w:t>
      </w:r>
      <w:r w:rsidR="00FC1757">
        <w:rPr>
          <w:rFonts w:ascii="Times New Roman" w:hAnsi="Times New Roman"/>
          <w:sz w:val="24"/>
        </w:rPr>
        <w:t xml:space="preserve"> у оквиру поља друштвено-хуманистичких наука</w:t>
      </w:r>
      <w:r>
        <w:rPr>
          <w:rFonts w:ascii="Times New Roman" w:hAnsi="Times New Roman"/>
          <w:sz w:val="24"/>
          <w:lang w:val="sr-Cyrl-CS"/>
        </w:rPr>
        <w:t xml:space="preserve"> под бројем </w:t>
      </w:r>
      <w:r w:rsidR="00FC1757">
        <w:rPr>
          <w:rFonts w:ascii="Times New Roman" w:hAnsi="Times New Roman"/>
          <w:sz w:val="24"/>
          <w:lang w:val="sr-Latn-CS"/>
        </w:rPr>
        <w:t>612-00-01200/2012-04</w:t>
      </w:r>
      <w:r>
        <w:rPr>
          <w:rFonts w:ascii="Times New Roman" w:hAnsi="Times New Roman"/>
          <w:sz w:val="24"/>
          <w:lang w:val="sr-Cyrl-CS"/>
        </w:rPr>
        <w:t xml:space="preserve">. 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Уз захтев за акредитацију, достављена је документација, која је прописана чланом 4.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ED4E29">
        <w:rPr>
          <w:rFonts w:ascii="Times New Roman" w:hAnsi="Times New Roman"/>
          <w:sz w:val="24"/>
          <w:lang w:val="sr-Latn-CS"/>
        </w:rPr>
        <w:t>, 112/08</w:t>
      </w:r>
      <w:r>
        <w:rPr>
          <w:rFonts w:ascii="Times New Roman" w:hAnsi="Times New Roman"/>
          <w:sz w:val="24"/>
          <w:lang w:val="sr-Cyrl-CS"/>
        </w:rPr>
        <w:t>).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 На основу чл. 6. и 7. Правилника о стандардима и поступку за акредитацију високошколских установа и студијских програма, Комисија за акредитацију и проверу </w:t>
      </w:r>
      <w:r>
        <w:rPr>
          <w:rFonts w:ascii="Times New Roman" w:hAnsi="Times New Roman"/>
          <w:sz w:val="24"/>
          <w:lang w:val="sr-Cyrl-CS"/>
        </w:rPr>
        <w:lastRenderedPageBreak/>
        <w:t>квалитета, образовала је поткомисију ради утврђивања чињеница од значаја за доношење одлуке о захтеву за акредитацију и одредила рецензенте.</w:t>
      </w:r>
    </w:p>
    <w:p w:rsidR="00BA7811" w:rsidRDefault="0038116A" w:rsidP="00BA7811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Извештај рецензената, о извршеној анализи достављене документације са оценом, извештај поткомисије, који садржи и оцену, сачињен након спроведеног непосредног увида у рад </w:t>
      </w:r>
      <w:r>
        <w:rPr>
          <w:rFonts w:ascii="Times New Roman" w:hAnsi="Times New Roman"/>
          <w:sz w:val="24"/>
          <w:lang w:val="sr-Cyrl-CS"/>
        </w:rPr>
        <w:t>високошколске установе</w:t>
      </w:r>
      <w:r>
        <w:rPr>
          <w:rFonts w:ascii="Times New Roman" w:hAnsi="Times New Roman"/>
          <w:sz w:val="24"/>
        </w:rPr>
        <w:t xml:space="preserve"> </w:t>
      </w:r>
      <w:bookmarkStart w:id="7" w:name="OLE_LINK10"/>
      <w:bookmarkStart w:id="8" w:name="OLE_LINK16"/>
      <w:r w:rsidR="00FC1757">
        <w:rPr>
          <w:rFonts w:ascii="Times New Roman" w:hAnsi="Times New Roman"/>
          <w:b/>
          <w:sz w:val="24"/>
        </w:rPr>
        <w:t>УНИВЕРЗИТЕТ У НОВОМ САДУ-ЕКОНОМСКИ ФАКУЛТЕТ СУБОТИЦА-ВИСОКОШКОЛСКА ЈЕДИНИЦА ВАН СЕДИШТА УСТАНОВЕ БЕЗ СВОЈСТВА ПРАВНОГ ЛИЦА-БУЈАНОВАЦ</w:t>
      </w:r>
      <w:r>
        <w:rPr>
          <w:rFonts w:ascii="Times New Roman" w:hAnsi="Times New Roman"/>
          <w:sz w:val="24"/>
        </w:rPr>
        <w:t xml:space="preserve"> и </w:t>
      </w:r>
      <w:bookmarkEnd w:id="7"/>
      <w:bookmarkEnd w:id="8"/>
      <w:r>
        <w:rPr>
          <w:rFonts w:ascii="Times New Roman" w:hAnsi="Times New Roman"/>
          <w:sz w:val="24"/>
        </w:rPr>
        <w:t>предлог одлуке, достављени су Комисији за акредитацију и проверу квалитета.</w:t>
      </w:r>
    </w:p>
    <w:p w:rsidR="00D0693A" w:rsidRPr="00CF502A" w:rsidRDefault="00FC1757" w:rsidP="00D0693A">
      <w:pPr>
        <w:spacing w:before="1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502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D0693A" w:rsidRPr="00CF502A">
        <w:rPr>
          <w:rFonts w:ascii="Times New Roman" w:hAnsi="Times New Roman"/>
          <w:sz w:val="24"/>
          <w:szCs w:val="24"/>
        </w:rPr>
        <w:t xml:space="preserve">Студијски програм </w:t>
      </w:r>
      <w:r w:rsidR="00D0693A" w:rsidRPr="00CF502A">
        <w:rPr>
          <w:rFonts w:ascii="Times New Roman" w:hAnsi="Times New Roman"/>
          <w:sz w:val="24"/>
          <w:szCs w:val="24"/>
          <w:lang w:val="sr-Cyrl-BA"/>
        </w:rPr>
        <w:t>је</w:t>
      </w:r>
      <w:r w:rsidR="00D0693A" w:rsidRPr="00CF502A">
        <w:rPr>
          <w:rFonts w:ascii="Times New Roman" w:hAnsi="Times New Roman"/>
          <w:sz w:val="24"/>
          <w:szCs w:val="24"/>
        </w:rPr>
        <w:t xml:space="preserve"> </w:t>
      </w:r>
      <w:r w:rsidR="00D0693A" w:rsidRPr="00CF502A">
        <w:rPr>
          <w:rFonts w:ascii="Times New Roman" w:hAnsi="Times New Roman"/>
          <w:sz w:val="24"/>
          <w:szCs w:val="24"/>
          <w:lang w:val="sr-Cyrl-BA"/>
        </w:rPr>
        <w:t xml:space="preserve"> у 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>друштвено хуманистичком</w:t>
      </w:r>
      <w:r w:rsidR="00D0693A" w:rsidRPr="00CF502A">
        <w:rPr>
          <w:rFonts w:ascii="Times New Roman" w:hAnsi="Times New Roman"/>
          <w:sz w:val="24"/>
          <w:szCs w:val="24"/>
          <w:lang w:val="sr-Cyrl-BA"/>
        </w:rPr>
        <w:t xml:space="preserve"> пољу  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што је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>у складу са законом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 xml:space="preserve">листом области коју 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је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>утвр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дио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 xml:space="preserve"> Национални савет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. Назив дипломе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D0693A" w:rsidRPr="00CF502A">
        <w:rPr>
          <w:rFonts w:ascii="Times New Roman" w:hAnsi="Times New Roman"/>
          <w:b/>
          <w:sz w:val="24"/>
          <w:szCs w:val="24"/>
          <w:lang w:val="sr-Cyrl-CS"/>
        </w:rPr>
        <w:t xml:space="preserve">Дипломирани  економиста 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>је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 xml:space="preserve">у складу са листом звања коју 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је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>утв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>рдио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 xml:space="preserve"> Национални савет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, а дужина студија 4 године и 240 ЕСПБ је у складу са законом, са уписом студената сваке треће године. </w:t>
      </w:r>
      <w:r w:rsidR="00D0693A" w:rsidRPr="00CF502A">
        <w:rPr>
          <w:rFonts w:ascii="Times New Roman" w:hAnsi="Times New Roman"/>
          <w:sz w:val="24"/>
          <w:szCs w:val="24"/>
        </w:rPr>
        <w:t xml:space="preserve"> 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 xml:space="preserve">Програм је прихваћен </w:t>
      </w:r>
      <w:r w:rsidR="00DA4674" w:rsidRPr="00CF502A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>Сенат</w:t>
      </w:r>
      <w:r w:rsidR="00DA4674" w:rsidRPr="00CF502A">
        <w:rPr>
          <w:rFonts w:ascii="Times New Roman" w:hAnsi="Times New Roman"/>
          <w:sz w:val="24"/>
          <w:szCs w:val="24"/>
          <w:lang w:val="ru-RU"/>
        </w:rPr>
        <w:t>у</w:t>
      </w:r>
      <w:r w:rsidR="00D0693A" w:rsidRPr="00CF502A">
        <w:rPr>
          <w:rFonts w:ascii="Times New Roman" w:hAnsi="Times New Roman"/>
          <w:sz w:val="24"/>
          <w:szCs w:val="24"/>
          <w:lang w:val="ru-RU"/>
        </w:rPr>
        <w:t xml:space="preserve"> Универзитета у Новом Саду, на основу предлога Наставно научног већа Економског факултета</w:t>
      </w:r>
      <w:r w:rsidR="00D0693A" w:rsidRPr="00CF502A">
        <w:rPr>
          <w:rFonts w:ascii="Times New Roman" w:hAnsi="Times New Roman"/>
          <w:sz w:val="24"/>
          <w:szCs w:val="24"/>
          <w:lang w:val="sr-Cyrl-CS"/>
        </w:rPr>
        <w:t>.</w:t>
      </w:r>
    </w:p>
    <w:p w:rsidR="00D0693A" w:rsidRPr="00CF502A" w:rsidRDefault="00D0693A" w:rsidP="00D0693A">
      <w:pPr>
        <w:spacing w:before="1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502A">
        <w:rPr>
          <w:rFonts w:ascii="Times New Roman" w:hAnsi="Times New Roman"/>
          <w:sz w:val="24"/>
          <w:szCs w:val="24"/>
          <w:lang w:val="sr-Cyrl-CS"/>
        </w:rPr>
        <w:t>Програм садржи све законом предвиђене елементе и предвиђа стицање 240 ЕСПБ што је у потпуности у складу са Законом за предвиђену врсту студија.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  <w:r w:rsidRPr="00CF502A">
        <w:rPr>
          <w:rFonts w:ascii="Times New Roman" w:hAnsi="Times New Roman"/>
          <w:sz w:val="24"/>
          <w:szCs w:val="24"/>
          <w:lang w:val="sr-Cyrl-CS"/>
        </w:rPr>
        <w:t>Програм обезбеђује стицање јасних компетенција за препознатљиву и јасну професију и занимање.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  <w:r w:rsidRPr="00CF502A">
        <w:rPr>
          <w:rFonts w:ascii="Times New Roman" w:hAnsi="Times New Roman"/>
          <w:sz w:val="24"/>
          <w:szCs w:val="24"/>
          <w:lang w:val="sr-Cyrl-CS"/>
        </w:rPr>
        <w:t>Сврха програма је јасно и недвосмислено формулисана у складу са основним задацима и циљевима установе.</w:t>
      </w:r>
    </w:p>
    <w:p w:rsidR="00D0693A" w:rsidRPr="00CF502A" w:rsidRDefault="00D0693A" w:rsidP="00D0693A">
      <w:pPr>
        <w:spacing w:before="1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502A">
        <w:rPr>
          <w:rFonts w:ascii="Times New Roman" w:hAnsi="Times New Roman"/>
          <w:sz w:val="24"/>
          <w:szCs w:val="24"/>
          <w:lang w:val="sr-Cyrl-CS"/>
        </w:rPr>
        <w:t>Циљеви су јасно фурмулисани и усклађени са задацима установе и укључују стицање компетенција и вештина. Такође су и на сјату јавно публиковани и доступни свим студентима.Наведене су опште и предметно специфичне способности које студенти стичу на програму, али нису јасно раздвојене.</w:t>
      </w:r>
    </w:p>
    <w:p w:rsidR="00D0693A" w:rsidRPr="00CF502A" w:rsidRDefault="00D0693A" w:rsidP="00D0693A">
      <w:pPr>
        <w:spacing w:before="1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502A">
        <w:rPr>
          <w:rFonts w:ascii="Times New Roman" w:hAnsi="Times New Roman"/>
          <w:sz w:val="24"/>
          <w:szCs w:val="24"/>
          <w:lang w:val="sr-Cyrl-CS"/>
        </w:rPr>
        <w:t>Структура курикулума обухвата распоред предмета по семестрима, фонд часова и број ЕСПБ. Програм се изводи у седишту.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  <w:r w:rsidRPr="00CF502A">
        <w:rPr>
          <w:rFonts w:ascii="Times New Roman" w:hAnsi="Times New Roman"/>
          <w:sz w:val="24"/>
          <w:szCs w:val="24"/>
          <w:lang w:val="sr-Cyrl-CS"/>
        </w:rPr>
        <w:t>структура курикулума обухвата опис предмета са називом, типом предмета, бројем ЕСПБ, именима наставника, циљем курса са очекиваним исходима, знањима и компетенцијама,  предусловима   за   похађање   предмета,   садржајем предмета,  препорученом литературом, методама извођења наставе, начином провере знања и оцењивања.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  <w:r w:rsidRPr="00CF502A">
        <w:rPr>
          <w:rFonts w:ascii="Times New Roman" w:hAnsi="Times New Roman"/>
          <w:sz w:val="24"/>
          <w:szCs w:val="24"/>
          <w:lang w:val="sr-Cyrl-CS"/>
        </w:rPr>
        <w:t>Из електронског образца који је приложен уз програм се види да су све групе предмета у структури програма заступљене према предвиђеном стандарду. Фактор изборности према позицијама где студент бира предмет је 20%, а фактор изборности према додатним предметима које обезбеђује институција је 24,17%.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</w:p>
    <w:p w:rsidR="00D0693A" w:rsidRPr="00CF502A" w:rsidRDefault="00D0693A" w:rsidP="00D0693A">
      <w:pPr>
        <w:spacing w:before="1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502A">
        <w:rPr>
          <w:rFonts w:ascii="Times New Roman" w:hAnsi="Times New Roman"/>
          <w:sz w:val="24"/>
          <w:szCs w:val="24"/>
          <w:lang w:val="sr-Cyrl-CS"/>
        </w:rPr>
        <w:t>Програм је целовит и свеобухватан и нуди најновија сазнања.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  <w:r w:rsidRPr="00CF502A">
        <w:rPr>
          <w:rFonts w:ascii="Times New Roman" w:hAnsi="Times New Roman"/>
          <w:sz w:val="24"/>
          <w:szCs w:val="24"/>
          <w:lang w:val="sr-Cyrl-CS"/>
        </w:rPr>
        <w:t>Програм је усклађен са  са другим програмима на истој установи.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  <w:r w:rsidRPr="00CF502A">
        <w:rPr>
          <w:rFonts w:ascii="Times New Roman" w:hAnsi="Times New Roman"/>
          <w:sz w:val="24"/>
          <w:szCs w:val="24"/>
          <w:lang w:val="sr-Cyrl-CS"/>
        </w:rPr>
        <w:t>Програм је усклађен са четири програма датим у оквиру прилога, који су доступни путем интернета. Сва три програма са којима је компариран студијски програм који се процењује су у систему европског образовног простора и припадају реномираним универзитетима. Предвиђа се упис 69 студената сваке треће године.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  <w:r w:rsidRPr="00CF502A">
        <w:rPr>
          <w:rFonts w:ascii="Times New Roman" w:hAnsi="Times New Roman"/>
          <w:sz w:val="24"/>
          <w:szCs w:val="24"/>
          <w:lang w:val="sr-Cyrl-CS"/>
        </w:rPr>
        <w:t xml:space="preserve">Потребан број наставника је 3,64, а на програму је ангажован 61 наставник. Просечно оптерећење наставника на програму је 0,73 у електронској табели, али су у њој рачунати и они наставници који имају 0 часова на програму што је утицало на смањење просечног оптерећења. Наставник са највећим оптерећењем има 5 часова </w:t>
      </w:r>
      <w:r w:rsidRPr="00CF502A">
        <w:rPr>
          <w:rFonts w:ascii="Times New Roman" w:hAnsi="Times New Roman"/>
          <w:sz w:val="24"/>
          <w:szCs w:val="24"/>
          <w:lang w:val="sr-Cyrl-CS"/>
        </w:rPr>
        <w:lastRenderedPageBreak/>
        <w:t>наставе недељно, и један предавач језика има 6 часова, тако да је оптерећење сваког наставника у складу са стандардом.</w:t>
      </w:r>
      <w:r w:rsidRPr="00CF502A">
        <w:rPr>
          <w:rFonts w:ascii="Times New Roman" w:hAnsi="Times New Roman"/>
          <w:sz w:val="24"/>
          <w:szCs w:val="24"/>
        </w:rPr>
        <w:t xml:space="preserve"> 93% наставника ангажованих је 100% </w:t>
      </w:r>
      <w:r w:rsidRPr="00CF502A">
        <w:rPr>
          <w:rFonts w:ascii="Times New Roman" w:hAnsi="Times New Roman"/>
          <w:sz w:val="24"/>
          <w:szCs w:val="24"/>
          <w:lang w:val="sr-Cyrl-CS"/>
        </w:rPr>
        <w:t>Од укупног броја наставника потребних за обављање наставе по годинама студија за студијски програм имају пр 50%  преко наставника са стеченим научним називом доктора наука.</w:t>
      </w:r>
    </w:p>
    <w:p w:rsidR="00D0693A" w:rsidRPr="00CF502A" w:rsidRDefault="00D0693A" w:rsidP="00D0693A">
      <w:pPr>
        <w:spacing w:before="1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502A">
        <w:rPr>
          <w:rFonts w:ascii="Times New Roman" w:hAnsi="Times New Roman"/>
          <w:sz w:val="24"/>
          <w:szCs w:val="24"/>
          <w:lang w:val="sr-Cyrl-CS"/>
        </w:rPr>
        <w:t>Потребан број сарадника је 1,97, а на програму је ангажовано 37 сарадника. Просечно оптерећење сарадника на програму је 0,61 у електронској табели.  Сарадник са највећим оптерећењем има 4,5 часова наставе недељно, тако да је оптерећење сваког сарадника у складу са стандардом на програму. Квалификације наставног особља одговарају нивоу њихових задужења и  документоване су референцама и подацима доступним јавности.</w:t>
      </w:r>
    </w:p>
    <w:p w:rsidR="00D0693A" w:rsidRPr="00CF502A" w:rsidRDefault="00D0693A" w:rsidP="00D0693A">
      <w:pPr>
        <w:spacing w:before="1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502A">
        <w:rPr>
          <w:rFonts w:ascii="Times New Roman" w:hAnsi="Times New Roman"/>
          <w:sz w:val="24"/>
          <w:szCs w:val="24"/>
          <w:lang w:val="sr-Cyrl-CS"/>
        </w:rPr>
        <w:t>Установа је приложила уговор о закупу са приватним лицем у улици Петровић Карађорђа бр. 260. Простор се састоји од 2 учинионице, једне канцеларије, два тоалета и једног ходника. Потребан простор за извођење студијског програма је 69x4= 276x2 m2 = 552 m2, а обезбеђен је простор од  877  m2. 1500 библиотечких јединица.</w:t>
      </w:r>
      <w:r w:rsidRPr="00CF502A">
        <w:rPr>
          <w:rFonts w:ascii="Times New Roman" w:hAnsi="Times New Roman"/>
          <w:sz w:val="24"/>
          <w:szCs w:val="24"/>
        </w:rPr>
        <w:t xml:space="preserve"> </w:t>
      </w:r>
      <w:r w:rsidRPr="00CF502A">
        <w:rPr>
          <w:rFonts w:ascii="Times New Roman" w:hAnsi="Times New Roman"/>
          <w:sz w:val="24"/>
          <w:szCs w:val="24"/>
          <w:lang w:val="sr-Cyrl-CS"/>
        </w:rPr>
        <w:t>Установа је приложила уговор о јавној набавци рачунара и потврду о поседовању техничке опреме.</w:t>
      </w:r>
    </w:p>
    <w:p w:rsidR="00A07D15" w:rsidRDefault="00D0693A" w:rsidP="006B1E0E">
      <w:pPr>
        <w:spacing w:before="120"/>
        <w:jc w:val="both"/>
        <w:rPr>
          <w:rFonts w:ascii="Times New Roman" w:hAnsi="Times New Roman"/>
          <w:sz w:val="24"/>
          <w:lang w:val="sr-Latn-CS"/>
        </w:rPr>
      </w:pPr>
      <w:r w:rsidRPr="00CF502A">
        <w:rPr>
          <w:rFonts w:ascii="Times New Roman" w:hAnsi="Times New Roman"/>
          <w:sz w:val="24"/>
          <w:szCs w:val="24"/>
          <w:lang w:val="sr-Cyrl-CS"/>
        </w:rPr>
        <w:t>На основу приложених докумената - Извештај о резултатима самовредновања студијског програма, Политика обезбеђења квалитета, Правилник о уџбеницима, Извод из Статута установе којим регулише оснивање и делокруг рада комисије за квалитет  може се закључити да се да установа посвећује пажњу развоју система квалитета.Прилог 11.1. приказује резултате анкетирања студената, али се не види континуитет у томе. Такође, не постоји правилник или процедура којима би се прописао начин контролисања и унапређивања квалитета. У самовредновању не постоји закључак о јаким и слабим странама, шансама и претњама програма, те нема ни корективних ни превентивних мера којима се постижу унапређења. У комисији за контролу квалитета од 11 чланова је само 1 студент.</w:t>
      </w:r>
      <w:r w:rsidR="00FC1757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A07D1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FC175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FC1757">
        <w:rPr>
          <w:rFonts w:ascii="Times New Roman" w:hAnsi="Times New Roman"/>
          <w:sz w:val="24"/>
        </w:rPr>
        <w:t xml:space="preserve"> </w:t>
      </w:r>
    </w:p>
    <w:p w:rsidR="0038116A" w:rsidRDefault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K</w:t>
      </w:r>
      <w:r w:rsidR="0038116A">
        <w:rPr>
          <w:rFonts w:ascii="Times New Roman" w:hAnsi="Times New Roman"/>
          <w:sz w:val="24"/>
          <w:lang w:val="sr-Cyrl-CS"/>
        </w:rPr>
        <w:t xml:space="preserve">омисија за акредитацију и проверу квалитета, утврдила је да високошколска установа </w:t>
      </w:r>
      <w:r w:rsidR="003023B7">
        <w:rPr>
          <w:rFonts w:ascii="Times New Roman" w:hAnsi="Times New Roman"/>
          <w:b/>
          <w:sz w:val="24"/>
        </w:rPr>
        <w:fldChar w:fldCharType="begin"/>
      </w:r>
      <w:r w:rsidR="0038116A">
        <w:rPr>
          <w:rFonts w:ascii="Times New Roman" w:hAnsi="Times New Roman"/>
          <w:b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b/>
          <w:sz w:val="24"/>
          <w:lang w:val="sr-Latn-CS"/>
        </w:rPr>
        <w:instrText xml:space="preserve">UstanovaNaziv,1,5) </w:instrText>
      </w:r>
      <w:r w:rsidR="0038116A">
        <w:rPr>
          <w:rFonts w:ascii="Times New Roman" w:hAnsi="Times New Roman"/>
          <w:b/>
          <w:sz w:val="24"/>
        </w:rPr>
        <w:instrText xml:space="preserve">\* MERGEFORMAT </w:instrText>
      </w:r>
      <w:r w:rsidR="003023B7">
        <w:rPr>
          <w:rFonts w:ascii="Times New Roman" w:hAnsi="Times New Roman"/>
          <w:b/>
          <w:sz w:val="24"/>
        </w:rPr>
        <w:fldChar w:fldCharType="end"/>
      </w:r>
      <w:r w:rsidR="00FC1757">
        <w:rPr>
          <w:rFonts w:ascii="Times New Roman" w:hAnsi="Times New Roman"/>
          <w:b/>
          <w:sz w:val="24"/>
        </w:rPr>
        <w:t>УНИВЕРЗИТЕТ У НОВОМ САДУ-ЕКОНОМСКИ ФАКУЛТЕТ СУБОТИЦА-ВИСОКОШКОЛСКА ЈЕДИНИЦА ВАН СЕДИШТА УСТАНОВЕ БЕЗ СВОЈСТВА ПРАВНОГ ЛИЦА-БУЈАНОВАЦ</w:t>
      </w:r>
      <w:r w:rsidR="0038116A">
        <w:rPr>
          <w:rFonts w:ascii="Times New Roman" w:hAnsi="Times New Roman"/>
          <w:sz w:val="24"/>
        </w:rPr>
        <w:t xml:space="preserve">  </w:t>
      </w:r>
      <w:r w:rsidR="00FC1757">
        <w:rPr>
          <w:rFonts w:ascii="Times New Roman" w:hAnsi="Times New Roman"/>
          <w:sz w:val="24"/>
        </w:rPr>
        <w:t>за студијски програм ОАС4 - АГРАРНА ЕКОНОМИЈА И АГРОБИЗНИС (УПИС СВАКЕ ТРЕЋЕ ГОДИНЕ)</w:t>
      </w:r>
      <w:r w:rsidR="0038116A">
        <w:rPr>
          <w:rFonts w:ascii="Times New Roman" w:hAnsi="Times New Roman"/>
          <w:sz w:val="24"/>
        </w:rPr>
        <w:t xml:space="preserve"> </w:t>
      </w:r>
      <w:r w:rsidR="00FC1757">
        <w:rPr>
          <w:rFonts w:ascii="Times New Roman" w:hAnsi="Times New Roman"/>
          <w:sz w:val="24"/>
        </w:rPr>
        <w:t xml:space="preserve"> у оквиру поља друштвено-хуманистичких наука испуњава стандард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програма.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 xml:space="preserve"> 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Имајући у виду </w:t>
      </w:r>
      <w:r>
        <w:rPr>
          <w:rFonts w:ascii="Times New Roman" w:hAnsi="Times New Roman"/>
          <w:sz w:val="24"/>
          <w:lang w:val="ru-RU"/>
        </w:rPr>
        <w:t xml:space="preserve">да је  високошколска установа </w:t>
      </w:r>
      <w:r>
        <w:rPr>
          <w:rFonts w:ascii="Times New Roman" w:hAnsi="Times New Roman"/>
          <w:sz w:val="24"/>
        </w:rPr>
        <w:t>испу</w:t>
      </w:r>
      <w:r>
        <w:rPr>
          <w:rFonts w:ascii="Times New Roman" w:hAnsi="Times New Roman"/>
          <w:sz w:val="24"/>
          <w:lang w:val="ru-RU"/>
        </w:rPr>
        <w:t>нила</w:t>
      </w:r>
      <w:r>
        <w:rPr>
          <w:rFonts w:ascii="Times New Roman" w:hAnsi="Times New Roman"/>
          <w:sz w:val="24"/>
        </w:rPr>
        <w:t xml:space="preserve"> стандарде за акредитацију </w:t>
      </w:r>
      <w:r w:rsidR="00FC1757">
        <w:rPr>
          <w:rFonts w:ascii="Times New Roman" w:hAnsi="Times New Roman"/>
          <w:b/>
          <w:sz w:val="24"/>
        </w:rPr>
        <w:t>студијског програма</w:t>
      </w:r>
      <w:r>
        <w:rPr>
          <w:rFonts w:ascii="Times New Roman" w:hAnsi="Times New Roman"/>
          <w:sz w:val="24"/>
          <w:lang w:val="ru-RU"/>
        </w:rPr>
        <w:t xml:space="preserve">  </w:t>
      </w:r>
      <w:r>
        <w:rPr>
          <w:rFonts w:ascii="Times New Roman" w:hAnsi="Times New Roman"/>
          <w:sz w:val="24"/>
        </w:rPr>
        <w:t>прописане Правилником о стандардима и поступку за акредитацију високошколских установа и студијских програма</w:t>
      </w:r>
      <w:r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</w:rPr>
        <w:t>одлучено је  као у диспозитиву.</w:t>
      </w:r>
    </w:p>
    <w:p w:rsidR="0038116A" w:rsidRDefault="0038116A">
      <w:pPr>
        <w:spacing w:after="120" w:line="240" w:lineRule="auto"/>
        <w:ind w:firstLine="567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Упутство о правном средству:</w:t>
      </w:r>
      <w:r>
        <w:rPr>
          <w:rFonts w:ascii="Times New Roman" w:hAnsi="Times New Roman"/>
          <w:sz w:val="24"/>
          <w:lang w:val="sr-Cyrl-CS"/>
        </w:rPr>
        <w:t xml:space="preserve"> Против ове одлуке може се изјавити жалба Националном савету за високо образовање у року од 30 дана од дана пријема.</w:t>
      </w:r>
    </w:p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8116A">
        <w:tc>
          <w:tcPr>
            <w:tcW w:w="4928" w:type="dxa"/>
          </w:tcPr>
          <w:p w:rsidR="0038116A" w:rsidRDefault="0038116A">
            <w:pPr>
              <w:spacing w:after="12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Достављено:</w:t>
            </w:r>
          </w:p>
          <w:p w:rsidR="0038116A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високошколској установи</w:t>
            </w:r>
          </w:p>
          <w:p w:rsidR="0038116A" w:rsidRPr="00BA23E3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архиви</w:t>
            </w:r>
            <w:r w:rsidR="00BA23E3">
              <w:rPr>
                <w:rFonts w:ascii="Times New Roman" w:hAnsi="Times New Roman"/>
                <w:sz w:val="24"/>
                <w:lang w:val="sr-Latn-CS"/>
              </w:rPr>
              <w:t xml:space="preserve"> </w:t>
            </w:r>
            <w:r w:rsidR="00BA23E3">
              <w:rPr>
                <w:rFonts w:ascii="Times New Roman" w:hAnsi="Times New Roman"/>
                <w:sz w:val="24"/>
                <w:lang w:val="sr-Cyrl-CS"/>
              </w:rPr>
              <w:t>КАПК</w:t>
            </w:r>
          </w:p>
        </w:tc>
        <w:tc>
          <w:tcPr>
            <w:tcW w:w="4536" w:type="dxa"/>
          </w:tcPr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</w:p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8C629A">
              <w:rPr>
                <w:rFonts w:ascii="Times New Roman" w:hAnsi="Times New Roman"/>
                <w:sz w:val="24"/>
                <w:lang w:val="sr-Cyrl-CS"/>
              </w:rPr>
              <w:t>Ендре Пап</w:t>
            </w:r>
          </w:p>
        </w:tc>
      </w:tr>
    </w:tbl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:rsidR="0038116A" w:rsidRDefault="0038116A">
      <w:pPr>
        <w:spacing w:after="60" w:line="240" w:lineRule="auto"/>
        <w:jc w:val="center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br w:type="page"/>
      </w:r>
      <w:r w:rsidR="00FC1757">
        <w:rPr>
          <w:rFonts w:ascii="Times New Roman" w:hAnsi="Times New Roman"/>
          <w:noProof/>
          <w:sz w:val="24"/>
          <w:lang w:val="sr-Latn-RS" w:eastAsia="sr-Latn-RS"/>
        </w:rPr>
        <w:lastRenderedPageBreak/>
        <w:drawing>
          <wp:inline distT="0" distB="0" distL="0" distR="0">
            <wp:extent cx="390525" cy="695325"/>
            <wp:effectExtent l="0" t="0" r="9525" b="9525"/>
            <wp:docPr id="1" name="Picture 0" descr="Mali grb Srbije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li grb Srbije 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РЕПУБЛИКА СРБИЈА</w:t>
      </w:r>
    </w:p>
    <w:p w:rsidR="0038116A" w:rsidRDefault="0038116A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КОМИСИЈА ЗА АКРЕДИТАЦИЈУ И 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ПРОВЕРУ КВАЛИТЕТА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 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after="60" w:line="240" w:lineRule="auto"/>
        <w:jc w:val="center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Cyrl-CS"/>
        </w:rPr>
        <w:t>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Р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Њ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caps/>
          <w:sz w:val="24"/>
          <w:lang w:val="sr-Cyrl-CS"/>
        </w:rPr>
      </w:pPr>
      <w:r>
        <w:rPr>
          <w:rFonts w:ascii="Times New Roman" w:hAnsi="Times New Roman"/>
          <w:b/>
          <w:caps/>
          <w:sz w:val="24"/>
          <w:lang w:val="sr-Cyrl-CS"/>
        </w:rPr>
        <w:t xml:space="preserve">О АКРЕДИТАЦИЈИ </w:t>
      </w:r>
      <w:r w:rsidR="00FC1757">
        <w:rPr>
          <w:rFonts w:ascii="Times New Roman" w:hAnsi="Times New Roman"/>
          <w:b/>
          <w:caps/>
          <w:sz w:val="24"/>
        </w:rPr>
        <w:t>студијског програма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FC175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lang w:val="sr-Latn-CS"/>
        </w:rPr>
      </w:pPr>
      <w:bookmarkStart w:id="9" w:name="OLE_LINK14"/>
      <w:bookmarkStart w:id="10" w:name="OLE_LINK15"/>
      <w:r>
        <w:rPr>
          <w:rFonts w:ascii="Times New Roman" w:hAnsi="Times New Roman"/>
          <w:b/>
          <w:sz w:val="24"/>
        </w:rPr>
        <w:t>УНИВЕРЗИТЕТ У НОВОМ САДУ-ЕКОНОМСКИ ФАКУЛТЕТ СУБОТИЦА-ВИСОКОШКОЛСКА ЈЕДИНИЦА ВАН СЕДИШТА УСТАНОВЕ БЕЗ СВОЈСТВА ПРАВНОГ ЛИЦА-БУЈАНОВАЦ</w:t>
      </w:r>
      <w:r w:rsidR="0038116A">
        <w:rPr>
          <w:rFonts w:ascii="Times New Roman" w:hAnsi="Times New Roman"/>
          <w:sz w:val="24"/>
        </w:rPr>
        <w:t xml:space="preserve"> </w:t>
      </w:r>
      <w:r w:rsidR="0038116A">
        <w:rPr>
          <w:rFonts w:ascii="Times New Roman" w:hAnsi="Times New Roman"/>
          <w:sz w:val="24"/>
          <w:lang w:val="sr-Cyrl-CS"/>
        </w:rPr>
        <w:t xml:space="preserve">са седиштем у </w:t>
      </w:r>
      <w:r w:rsidR="003023B7">
        <w:rPr>
          <w:rFonts w:ascii="Times New Roman" w:hAnsi="Times New Roman"/>
          <w:sz w:val="24"/>
        </w:rPr>
        <w:fldChar w:fldCharType="begin"/>
      </w:r>
      <w:r w:rsidR="0038116A">
        <w:rPr>
          <w:rFonts w:ascii="Times New Roman" w:hAnsi="Times New Roman"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sz w:val="24"/>
          <w:lang w:val="sr-Latn-CS"/>
        </w:rPr>
        <w:instrText xml:space="preserve">Adresa,1,5) </w:instrText>
      </w:r>
      <w:r w:rsidR="0038116A">
        <w:rPr>
          <w:rFonts w:ascii="Times New Roman" w:hAnsi="Times New Roman"/>
          <w:sz w:val="24"/>
        </w:rPr>
        <w:instrText xml:space="preserve">\* MERGEFORMAT </w:instrText>
      </w:r>
      <w:r w:rsidR="003023B7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Трг Карађорђа Петровића 115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 w:rsidR="003023B7">
        <w:rPr>
          <w:rFonts w:ascii="Times New Roman" w:hAnsi="Times New Roman"/>
          <w:sz w:val="24"/>
        </w:rPr>
        <w:fldChar w:fldCharType="begin"/>
      </w:r>
      <w:r w:rsidR="0038116A">
        <w:rPr>
          <w:rFonts w:ascii="Times New Roman" w:hAnsi="Times New Roman"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sz w:val="24"/>
          <w:lang w:val="sr-Latn-CS"/>
        </w:rPr>
        <w:instrText xml:space="preserve">Sediste,1,5) </w:instrText>
      </w:r>
      <w:r w:rsidR="0038116A">
        <w:rPr>
          <w:rFonts w:ascii="Times New Roman" w:hAnsi="Times New Roman"/>
          <w:sz w:val="24"/>
        </w:rPr>
        <w:instrText xml:space="preserve">\* MERGEFORMAT </w:instrText>
      </w:r>
      <w:r w:rsidR="003023B7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БУЈАНОВАЦ</w:t>
      </w:r>
      <w:r w:rsidR="0038116A">
        <w:rPr>
          <w:rFonts w:ascii="Times New Roman" w:hAnsi="Times New Roman"/>
          <w:sz w:val="24"/>
          <w:lang w:val="sr-Cyrl-CS"/>
        </w:rPr>
        <w:t>,</w:t>
      </w:r>
      <w:r w:rsidR="0038116A">
        <w:rPr>
          <w:rFonts w:ascii="Times New Roman" w:hAnsi="Times New Roman"/>
          <w:sz w:val="24"/>
        </w:rPr>
        <w:t xml:space="preserve"> </w:t>
      </w:r>
      <w:bookmarkEnd w:id="9"/>
      <w:bookmarkEnd w:id="10"/>
      <w:r w:rsidR="0038116A">
        <w:rPr>
          <w:rFonts w:ascii="Times New Roman" w:hAnsi="Times New Roman"/>
          <w:sz w:val="24"/>
          <w:lang w:val="sr-Cyrl-CS"/>
        </w:rPr>
        <w:t>ПИБ:</w:t>
      </w:r>
      <w:r w:rsidR="0038116A">
        <w:rPr>
          <w:rFonts w:ascii="Times New Roman" w:hAnsi="Times New Roman"/>
          <w:sz w:val="24"/>
        </w:rPr>
        <w:t xml:space="preserve"> </w:t>
      </w:r>
      <w:r w:rsidR="003023B7">
        <w:rPr>
          <w:rFonts w:ascii="Times New Roman" w:hAnsi="Times New Roman"/>
          <w:sz w:val="24"/>
        </w:rPr>
        <w:fldChar w:fldCharType="begin"/>
      </w:r>
      <w:r w:rsidR="0038116A">
        <w:rPr>
          <w:rFonts w:ascii="Times New Roman" w:hAnsi="Times New Roman"/>
          <w:sz w:val="24"/>
        </w:rPr>
        <w:instrText xml:space="preserve"> DOCVARIABLE </w:instrText>
      </w:r>
      <w:r w:rsidR="0038116A">
        <w:rPr>
          <w:rFonts w:ascii="Times New Roman" w:hAnsi="Times New Roman"/>
          <w:sz w:val="24"/>
          <w:lang w:val="sr-Latn-CS"/>
        </w:rPr>
        <w:instrText xml:space="preserve">PIB </w:instrText>
      </w:r>
      <w:r w:rsidR="0038116A">
        <w:rPr>
          <w:rFonts w:ascii="Times New Roman" w:hAnsi="Times New Roman"/>
          <w:sz w:val="24"/>
        </w:rPr>
        <w:instrText xml:space="preserve">\* MERGEFORMAT </w:instrText>
      </w:r>
      <w:r w:rsidR="003023B7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100844270</w:t>
      </w:r>
      <w:r w:rsidR="0038116A">
        <w:rPr>
          <w:rFonts w:ascii="Times New Roman" w:hAnsi="Times New Roman"/>
          <w:sz w:val="24"/>
          <w:lang w:val="sr-Cyrl-CS"/>
        </w:rPr>
        <w:t xml:space="preserve">, Матични број: </w:t>
      </w:r>
      <w:r>
        <w:rPr>
          <w:rFonts w:ascii="Times New Roman" w:hAnsi="Times New Roman"/>
          <w:sz w:val="24"/>
        </w:rPr>
        <w:t>08105090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испуни</w:t>
      </w:r>
      <w:r w:rsidR="0038116A">
        <w:rPr>
          <w:rFonts w:ascii="Times New Roman" w:hAnsi="Times New Roman"/>
          <w:sz w:val="24"/>
        </w:rPr>
        <w:t>o</w:t>
      </w:r>
      <w:r w:rsidR="0038116A">
        <w:rPr>
          <w:rFonts w:ascii="Times New Roman" w:hAnsi="Times New Roman"/>
          <w:sz w:val="24"/>
          <w:lang w:val="sr-Cyrl-CS"/>
        </w:rPr>
        <w:t xml:space="preserve"> је стандарде  прописане Правилником о стандардима и поступку за акре</w:t>
      </w:r>
      <w:bookmarkStart w:id="11" w:name="OLE_LINK7"/>
      <w:bookmarkStart w:id="12" w:name="OLE_LINK11"/>
      <w:r w:rsidR="0038116A">
        <w:rPr>
          <w:rFonts w:ascii="Times New Roman" w:hAnsi="Times New Roman"/>
          <w:sz w:val="24"/>
          <w:lang w:val="sr-Cyrl-CS"/>
        </w:rPr>
        <w:t>д</w:t>
      </w:r>
      <w:bookmarkEnd w:id="11"/>
      <w:bookmarkEnd w:id="12"/>
      <w:r w:rsidR="0038116A">
        <w:rPr>
          <w:rFonts w:ascii="Times New Roman" w:hAnsi="Times New Roman"/>
          <w:sz w:val="24"/>
          <w:lang w:val="sr-Cyrl-CS"/>
        </w:rPr>
        <w:t xml:space="preserve">итацију </w:t>
      </w:r>
      <w:bookmarkStart w:id="13" w:name="OLE_LINK20"/>
      <w:bookmarkStart w:id="14" w:name="OLE_LINK21"/>
      <w:r w:rsidR="0038116A">
        <w:rPr>
          <w:rFonts w:ascii="Times New Roman" w:hAnsi="Times New Roman"/>
          <w:sz w:val="24"/>
          <w:lang w:val="sr-Cyrl-CS"/>
        </w:rPr>
        <w:t>високошколских установа</w:t>
      </w:r>
      <w:bookmarkEnd w:id="13"/>
      <w:bookmarkEnd w:id="14"/>
      <w:r w:rsidR="0038116A">
        <w:rPr>
          <w:rFonts w:ascii="Times New Roman" w:hAnsi="Times New Roman"/>
          <w:sz w:val="24"/>
          <w:lang w:val="sr-Cyrl-CS"/>
        </w:rPr>
        <w:t xml:space="preserve"> и студијских програма („Службени гласник РС“ број 106/06</w:t>
      </w:r>
      <w:r w:rsidR="00BA23E3">
        <w:rPr>
          <w:rFonts w:ascii="Times New Roman" w:hAnsi="Times New Roman"/>
          <w:sz w:val="24"/>
          <w:lang w:val="sr-Cyrl-CS"/>
        </w:rPr>
        <w:t>, 112/08</w:t>
      </w:r>
      <w:r w:rsidR="0038116A">
        <w:rPr>
          <w:rFonts w:ascii="Times New Roman" w:hAnsi="Times New Roman"/>
          <w:sz w:val="24"/>
          <w:lang w:val="sr-Cyrl-CS"/>
        </w:rPr>
        <w:t>)</w:t>
      </w:r>
      <w:r>
        <w:rPr>
          <w:rFonts w:ascii="Times New Roman" w:hAnsi="Times New Roman"/>
          <w:sz w:val="24"/>
        </w:rPr>
        <w:t xml:space="preserve">, за акредитацију студијског програма 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</w:rPr>
        <w:t>ОАС4 - АГРАРНА ЕКОНОМИЈА И АГРОБИЗНИС (УПИС СВАКЕ ТРЕЋЕ ГОДИНЕ)</w:t>
      </w:r>
      <w:r>
        <w:rPr>
          <w:rFonts w:ascii="Times New Roman" w:hAnsi="Times New Roman"/>
          <w:sz w:val="24"/>
        </w:rPr>
        <w:t xml:space="preserve"> у оквиру поља друштвено-хуманистичких наука и то за 69 студената у седишту.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</w:p>
    <w:p w:rsidR="0038116A" w:rsidRDefault="0038116A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Ово уверење издаје се на основу члана 16. став 5. тачка 1) Закона о високом образовању („Службени гласник РС“ број 76/05</w:t>
      </w:r>
      <w:r w:rsidR="00BA23E3">
        <w:rPr>
          <w:rFonts w:ascii="Times New Roman" w:hAnsi="Times New Roman"/>
          <w:sz w:val="24"/>
          <w:lang w:val="sr-Cyrl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).</w:t>
      </w: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>
        <w:trPr>
          <w:trHeight w:val="1274"/>
        </w:trPr>
        <w:tc>
          <w:tcPr>
            <w:tcW w:w="4810" w:type="dxa"/>
          </w:tcPr>
          <w:p w:rsidR="0038116A" w:rsidRDefault="0038116A">
            <w:pPr>
              <w:spacing w:after="0" w:line="360" w:lineRule="auto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Број: </w:t>
            </w:r>
            <w:r w:rsidR="00FC1757">
              <w:rPr>
                <w:rFonts w:ascii="Times New Roman" w:hAnsi="Times New Roman"/>
                <w:sz w:val="24"/>
                <w:lang w:val="sr-Latn-CS"/>
              </w:rPr>
              <w:t>612-00-01200/2012-04</w:t>
            </w:r>
          </w:p>
          <w:p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Београд, </w:t>
            </w:r>
            <w:r w:rsidR="00FC1757">
              <w:rPr>
                <w:rFonts w:ascii="Times New Roman" w:hAnsi="Times New Roman"/>
                <w:sz w:val="24"/>
                <w:lang w:val="sr-Latn-CS"/>
              </w:rPr>
              <w:t>27.06.2014</w:t>
            </w:r>
            <w:r>
              <w:rPr>
                <w:rFonts w:ascii="Times New Roman" w:hAnsi="Times New Roman"/>
                <w:sz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године</w:t>
            </w:r>
          </w:p>
          <w:p w:rsidR="0038116A" w:rsidRDefault="0038116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</w:tcPr>
          <w:p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  <w:p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8C629A">
              <w:rPr>
                <w:rFonts w:ascii="Times New Roman" w:hAnsi="Times New Roman"/>
                <w:sz w:val="24"/>
                <w:lang w:val="sr-Cyrl-CS"/>
              </w:rPr>
              <w:t>Ендре Пап</w:t>
            </w:r>
          </w:p>
          <w:p w:rsidR="0038116A" w:rsidRDefault="0038116A">
            <w:pPr>
              <w:tabs>
                <w:tab w:val="left" w:pos="1613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38116A" w:rsidRDefault="0038116A"/>
    <w:sectPr w:rsidR="0038116A" w:rsidSect="003023B7">
      <w:type w:val="oddPage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097"/>
    <w:multiLevelType w:val="hybridMultilevel"/>
    <w:tmpl w:val="A472220E"/>
    <w:lvl w:ilvl="0" w:tplc="887463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35AD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84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A3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EF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09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A6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20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A24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6443E"/>
    <w:multiLevelType w:val="hybridMultilevel"/>
    <w:tmpl w:val="885CB82E"/>
    <w:lvl w:ilvl="0" w:tplc="32903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EA37C" w:tentative="1">
      <w:start w:val="1"/>
      <w:numFmt w:val="lowerLetter"/>
      <w:lvlText w:val="%2."/>
      <w:lvlJc w:val="left"/>
      <w:pPr>
        <w:ind w:left="1440" w:hanging="360"/>
      </w:pPr>
    </w:lvl>
    <w:lvl w:ilvl="2" w:tplc="79A6525C" w:tentative="1">
      <w:start w:val="1"/>
      <w:numFmt w:val="lowerRoman"/>
      <w:lvlText w:val="%3."/>
      <w:lvlJc w:val="right"/>
      <w:pPr>
        <w:ind w:left="2160" w:hanging="180"/>
      </w:pPr>
    </w:lvl>
    <w:lvl w:ilvl="3" w:tplc="FEA213C8" w:tentative="1">
      <w:start w:val="1"/>
      <w:numFmt w:val="decimal"/>
      <w:lvlText w:val="%4."/>
      <w:lvlJc w:val="left"/>
      <w:pPr>
        <w:ind w:left="2880" w:hanging="360"/>
      </w:pPr>
    </w:lvl>
    <w:lvl w:ilvl="4" w:tplc="4DA2C90E" w:tentative="1">
      <w:start w:val="1"/>
      <w:numFmt w:val="lowerLetter"/>
      <w:lvlText w:val="%5."/>
      <w:lvlJc w:val="left"/>
      <w:pPr>
        <w:ind w:left="3600" w:hanging="360"/>
      </w:pPr>
    </w:lvl>
    <w:lvl w:ilvl="5" w:tplc="C17E9DB8" w:tentative="1">
      <w:start w:val="1"/>
      <w:numFmt w:val="lowerRoman"/>
      <w:lvlText w:val="%6."/>
      <w:lvlJc w:val="right"/>
      <w:pPr>
        <w:ind w:left="4320" w:hanging="180"/>
      </w:pPr>
    </w:lvl>
    <w:lvl w:ilvl="6" w:tplc="4CFCB17C" w:tentative="1">
      <w:start w:val="1"/>
      <w:numFmt w:val="decimal"/>
      <w:lvlText w:val="%7."/>
      <w:lvlJc w:val="left"/>
      <w:pPr>
        <w:ind w:left="5040" w:hanging="360"/>
      </w:pPr>
    </w:lvl>
    <w:lvl w:ilvl="7" w:tplc="547A3502" w:tentative="1">
      <w:start w:val="1"/>
      <w:numFmt w:val="lowerLetter"/>
      <w:lvlText w:val="%8."/>
      <w:lvlJc w:val="left"/>
      <w:pPr>
        <w:ind w:left="5760" w:hanging="360"/>
      </w:pPr>
    </w:lvl>
    <w:lvl w:ilvl="8" w:tplc="F1028E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57"/>
    <w:rsid w:val="00050E9C"/>
    <w:rsid w:val="002F49CC"/>
    <w:rsid w:val="003023B7"/>
    <w:rsid w:val="0038116A"/>
    <w:rsid w:val="00381277"/>
    <w:rsid w:val="004D0607"/>
    <w:rsid w:val="00505B4F"/>
    <w:rsid w:val="005865E1"/>
    <w:rsid w:val="0060172A"/>
    <w:rsid w:val="0060653D"/>
    <w:rsid w:val="006B1E0E"/>
    <w:rsid w:val="006E1271"/>
    <w:rsid w:val="008B3058"/>
    <w:rsid w:val="008C629A"/>
    <w:rsid w:val="008E0802"/>
    <w:rsid w:val="00906010"/>
    <w:rsid w:val="00935682"/>
    <w:rsid w:val="009D250A"/>
    <w:rsid w:val="009E7341"/>
    <w:rsid w:val="00A00141"/>
    <w:rsid w:val="00A04CC9"/>
    <w:rsid w:val="00A07D15"/>
    <w:rsid w:val="00B0755E"/>
    <w:rsid w:val="00B375B5"/>
    <w:rsid w:val="00BA23E3"/>
    <w:rsid w:val="00BA7811"/>
    <w:rsid w:val="00BC388D"/>
    <w:rsid w:val="00C34382"/>
    <w:rsid w:val="00CD4A5B"/>
    <w:rsid w:val="00CF502A"/>
    <w:rsid w:val="00D0693A"/>
    <w:rsid w:val="00D77BD1"/>
    <w:rsid w:val="00D854D0"/>
    <w:rsid w:val="00DA4674"/>
    <w:rsid w:val="00E5610D"/>
    <w:rsid w:val="00ED4E29"/>
    <w:rsid w:val="00FB5965"/>
    <w:rsid w:val="00FC1757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3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3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D61AA965B0941A96387D5D4844195" ma:contentTypeVersion="12" ma:contentTypeDescription="Kreiraj novi dokument." ma:contentTypeScope="" ma:versionID="118da762967d83bedb7e0c963c765881">
  <xsd:schema xmlns:xsd="http://www.w3.org/2001/XMLSchema" xmlns:xs="http://www.w3.org/2001/XMLSchema" xmlns:p="http://schemas.microsoft.com/office/2006/metadata/properties" xmlns:ns2="141157f0-9dc5-4f98-abc3-73960114da08" xmlns:ns3="8c8ca48f-eb8c-46f2-975e-4925aae1d32a" targetNamespace="http://schemas.microsoft.com/office/2006/metadata/properties" ma:root="true" ma:fieldsID="60224d8d269bb82a575b06a5da60bf1d" ns2:_="" ns3:_="">
    <xsd:import namespace="141157f0-9dc5-4f98-abc3-73960114da08"/>
    <xsd:import namespace="8c8ca48f-eb8c-46f2-975e-4925aae1d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57f0-9dc5-4f98-abc3-73960114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ca48f-eb8c-46f2-975e-4925aae1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8ca48f-eb8c-46f2-975e-4925aae1d3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79BC1A-07DC-4378-9B94-D8992BFDC5DE}"/>
</file>

<file path=customXml/itemProps2.xml><?xml version="1.0" encoding="utf-8"?>
<ds:datastoreItem xmlns:ds="http://schemas.openxmlformats.org/officeDocument/2006/customXml" ds:itemID="{DE620EB5-490E-4C06-A4F2-40419875500D}"/>
</file>

<file path=customXml/itemProps3.xml><?xml version="1.0" encoding="utf-8"?>
<ds:datastoreItem xmlns:ds="http://schemas.openxmlformats.org/officeDocument/2006/customXml" ds:itemID="{66D23304-BDD3-407B-9D19-4FC1EA33C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 Impeks d.o.o.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korisnik3</dc:creator>
  <cp:lastModifiedBy>korisnik3</cp:lastModifiedBy>
  <cp:revision>2</cp:revision>
  <cp:lastPrinted>2014-07-09T07:55:00Z</cp:lastPrinted>
  <dcterms:created xsi:type="dcterms:W3CDTF">2014-07-09T07:55:00Z</dcterms:created>
  <dcterms:modified xsi:type="dcterms:W3CDTF">2014-07-09T07:55:00Z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0x010100072D61AA965B0941A96387D5D4844195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