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4A0" w:firstRow="1" w:lastRow="0" w:firstColumn="1" w:lastColumn="0" w:noHBand="0" w:noVBand="1"/>
      </w:tblPr>
      <w:tblGrid>
        <w:gridCol w:w="4810"/>
        <w:gridCol w:w="4811"/>
      </w:tblGrid>
      <w:tr w:rsidR="0038116A">
        <w:tblPrEx>
          <w:tblCellMar>
            <w:top w:w="0" w:type="dxa"/>
            <w:bottom w:w="0" w:type="dxa"/>
          </w:tblCellMar>
        </w:tblPrEx>
        <w:tc>
          <w:tcPr>
            <w:tcW w:w="4810" w:type="dxa"/>
          </w:tcPr>
          <w:p w:rsidR="0038116A" w:rsidRDefault="00652983">
            <w:pPr>
              <w:spacing w:after="60"/>
              <w:jc w:val="center"/>
              <w:rPr>
                <w:rFonts w:ascii="Times New Roman" w:hAnsi="Times New Roman"/>
                <w:sz w:val="24"/>
                <w:lang w:val="sr-Cyrl-CS"/>
              </w:rPr>
            </w:pPr>
            <w:r>
              <w:rPr>
                <w:rFonts w:ascii="Times New Roman" w:hAnsi="Times New Roman"/>
                <w:noProof/>
                <w:sz w:val="24"/>
                <w:lang w:val="sr-Latn-RS" w:eastAsia="sr-Latn-RS"/>
              </w:rPr>
              <w:drawing>
                <wp:inline distT="0" distB="0" distL="0" distR="0">
                  <wp:extent cx="390525" cy="695325"/>
                  <wp:effectExtent l="0" t="0" r="9525" b="9525"/>
                  <wp:docPr id="2" name="Picture 0" descr="Mali grb Srbije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ali grb Srbije A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0525" cy="695325"/>
                          </a:xfrm>
                          <a:prstGeom prst="rect">
                            <a:avLst/>
                          </a:prstGeom>
                          <a:noFill/>
                          <a:ln>
                            <a:noFill/>
                          </a:ln>
                        </pic:spPr>
                      </pic:pic>
                    </a:graphicData>
                  </a:graphic>
                </wp:inline>
              </w:drawing>
            </w:r>
          </w:p>
          <w:p w:rsidR="0038116A" w:rsidRDefault="0038116A">
            <w:pPr>
              <w:spacing w:after="0" w:line="240" w:lineRule="auto"/>
              <w:jc w:val="center"/>
              <w:rPr>
                <w:rFonts w:ascii="Times New Roman" w:hAnsi="Times New Roman"/>
                <w:b/>
                <w:sz w:val="24"/>
                <w:lang w:val="sr-Cyrl-CS"/>
              </w:rPr>
            </w:pPr>
            <w:r>
              <w:rPr>
                <w:rFonts w:ascii="Times New Roman" w:hAnsi="Times New Roman"/>
                <w:b/>
                <w:sz w:val="24"/>
                <w:lang w:val="sr-Cyrl-CS"/>
              </w:rPr>
              <w:t>РЕПУБЛИКА СРБИЈА</w:t>
            </w:r>
          </w:p>
          <w:p w:rsidR="0038116A" w:rsidRDefault="0038116A">
            <w:pPr>
              <w:spacing w:after="0" w:line="240" w:lineRule="auto"/>
              <w:jc w:val="center"/>
              <w:rPr>
                <w:rFonts w:ascii="Times New Roman" w:hAnsi="Times New Roman"/>
                <w:b/>
                <w:sz w:val="24"/>
                <w:lang w:val="sr-Cyrl-CS"/>
              </w:rPr>
            </w:pPr>
            <w:r>
              <w:rPr>
                <w:rFonts w:ascii="Times New Roman" w:hAnsi="Times New Roman"/>
                <w:b/>
                <w:sz w:val="24"/>
                <w:lang w:val="sr-Cyrl-CS"/>
              </w:rPr>
              <w:t>КОМИСИЈА ЗА АКРЕДИТАЦИЈУ И</w:t>
            </w:r>
            <w:r>
              <w:rPr>
                <w:rFonts w:ascii="Times New Roman" w:hAnsi="Times New Roman"/>
                <w:b/>
                <w:sz w:val="24"/>
                <w:lang w:val="sr-Latn-CS"/>
              </w:rPr>
              <w:t xml:space="preserve"> </w:t>
            </w:r>
            <w:r>
              <w:rPr>
                <w:rFonts w:ascii="Times New Roman" w:hAnsi="Times New Roman"/>
                <w:b/>
                <w:sz w:val="24"/>
                <w:lang w:val="sr-Cyrl-CS"/>
              </w:rPr>
              <w:t>ПРОВЕРУ КВАЛИТЕТА</w:t>
            </w:r>
          </w:p>
          <w:p w:rsidR="0038116A" w:rsidRDefault="0038116A">
            <w:pPr>
              <w:spacing w:after="0" w:line="240" w:lineRule="auto"/>
              <w:jc w:val="center"/>
              <w:rPr>
                <w:rFonts w:ascii="Times New Roman" w:hAnsi="Times New Roman"/>
                <w:b/>
                <w:sz w:val="24"/>
              </w:rPr>
            </w:pPr>
            <w:r>
              <w:rPr>
                <w:rFonts w:ascii="Times New Roman" w:hAnsi="Times New Roman"/>
                <w:b/>
                <w:sz w:val="24"/>
                <w:lang w:val="sr-Cyrl-CS"/>
              </w:rPr>
              <w:t xml:space="preserve">Број: </w:t>
            </w:r>
            <w:r w:rsidR="00652983">
              <w:rPr>
                <w:rFonts w:ascii="Times New Roman" w:hAnsi="Times New Roman"/>
                <w:sz w:val="24"/>
                <w:lang w:val="sr-Latn-CS"/>
              </w:rPr>
              <w:t>612-00-02641/2013-04</w:t>
            </w:r>
          </w:p>
          <w:p w:rsidR="0038116A" w:rsidRDefault="00652983">
            <w:pPr>
              <w:spacing w:after="0" w:line="240" w:lineRule="auto"/>
              <w:jc w:val="center"/>
              <w:rPr>
                <w:rFonts w:ascii="Times New Roman" w:hAnsi="Times New Roman"/>
                <w:b/>
                <w:sz w:val="24"/>
              </w:rPr>
            </w:pPr>
            <w:r>
              <w:rPr>
                <w:rFonts w:ascii="Times New Roman" w:hAnsi="Times New Roman"/>
                <w:b/>
                <w:sz w:val="24"/>
                <w:lang w:val="sr-Latn-CS"/>
              </w:rPr>
              <w:t>09.05.2014</w:t>
            </w:r>
            <w:r w:rsidR="0038116A">
              <w:rPr>
                <w:rFonts w:ascii="Times New Roman" w:hAnsi="Times New Roman"/>
                <w:b/>
                <w:sz w:val="24"/>
              </w:rPr>
              <w:t xml:space="preserve">. </w:t>
            </w:r>
            <w:r w:rsidR="0038116A">
              <w:rPr>
                <w:rFonts w:ascii="Times New Roman" w:hAnsi="Times New Roman"/>
                <w:b/>
                <w:sz w:val="24"/>
                <w:lang w:val="sr-Cyrl-CS"/>
              </w:rPr>
              <w:t>године</w:t>
            </w:r>
          </w:p>
          <w:p w:rsidR="0038116A" w:rsidRDefault="0038116A">
            <w:pPr>
              <w:spacing w:after="0" w:line="240" w:lineRule="auto"/>
              <w:jc w:val="center"/>
              <w:rPr>
                <w:rFonts w:ascii="Times New Roman" w:hAnsi="Times New Roman"/>
                <w:sz w:val="24"/>
                <w:lang w:val="sr-Latn-CS"/>
              </w:rPr>
            </w:pPr>
            <w:r>
              <w:rPr>
                <w:rFonts w:ascii="Times New Roman" w:hAnsi="Times New Roman"/>
                <w:b/>
                <w:sz w:val="24"/>
                <w:lang w:val="sr-Cyrl-CS"/>
              </w:rPr>
              <w:t>Б е о г р а д</w:t>
            </w:r>
          </w:p>
        </w:tc>
        <w:tc>
          <w:tcPr>
            <w:tcW w:w="4811" w:type="dxa"/>
          </w:tcPr>
          <w:p w:rsidR="0038116A" w:rsidRDefault="0038116A">
            <w:pPr>
              <w:spacing w:after="60"/>
              <w:jc w:val="center"/>
              <w:rPr>
                <w:rFonts w:ascii="Times New Roman" w:hAnsi="Times New Roman"/>
                <w:noProof/>
                <w:sz w:val="24"/>
              </w:rPr>
            </w:pPr>
          </w:p>
        </w:tc>
      </w:tr>
    </w:tbl>
    <w:p w:rsidR="0038116A" w:rsidRDefault="0038116A">
      <w:pPr>
        <w:spacing w:before="120" w:after="120" w:line="240" w:lineRule="auto"/>
        <w:ind w:firstLine="567"/>
        <w:jc w:val="both"/>
        <w:rPr>
          <w:rFonts w:ascii="Times New Roman" w:hAnsi="Times New Roman"/>
          <w:sz w:val="24"/>
        </w:rPr>
      </w:pPr>
    </w:p>
    <w:p w:rsidR="0038116A" w:rsidRDefault="0038116A">
      <w:pPr>
        <w:spacing w:before="120" w:after="120" w:line="240" w:lineRule="auto"/>
        <w:ind w:firstLine="567"/>
        <w:jc w:val="both"/>
        <w:rPr>
          <w:rFonts w:ascii="Times New Roman" w:hAnsi="Times New Roman"/>
          <w:sz w:val="24"/>
          <w:lang w:val="sr-Cyrl-CS"/>
        </w:rPr>
      </w:pPr>
      <w:r>
        <w:rPr>
          <w:rFonts w:ascii="Times New Roman" w:hAnsi="Times New Roman"/>
          <w:sz w:val="24"/>
          <w:lang w:val="sr-Cyrl-CS"/>
        </w:rPr>
        <w:t>На основу члана 14. став</w:t>
      </w:r>
      <w:r w:rsidR="00BA23E3">
        <w:rPr>
          <w:rFonts w:ascii="Times New Roman" w:hAnsi="Times New Roman"/>
          <w:sz w:val="24"/>
          <w:lang w:val="sr-Cyrl-CS"/>
        </w:rPr>
        <w:t xml:space="preserve"> 1. тачка 7) и члана 16.</w:t>
      </w:r>
      <w:r>
        <w:rPr>
          <w:rFonts w:ascii="Times New Roman" w:hAnsi="Times New Roman"/>
          <w:sz w:val="24"/>
          <w:lang w:val="sr-Cyrl-CS"/>
        </w:rPr>
        <w:t xml:space="preserve"> Закона о високом образовању („Службени гласник РС” број 76/05</w:t>
      </w:r>
      <w:r w:rsidR="00BA23E3">
        <w:rPr>
          <w:rFonts w:ascii="Times New Roman" w:hAnsi="Times New Roman"/>
          <w:sz w:val="24"/>
          <w:lang w:val="sr-Latn-CS"/>
        </w:rPr>
        <w:t>, 100/07, 97/08, 44/10</w:t>
      </w:r>
      <w:r>
        <w:rPr>
          <w:rFonts w:ascii="Times New Roman" w:hAnsi="Times New Roman"/>
          <w:sz w:val="24"/>
          <w:lang w:val="sr-Cyrl-CS"/>
        </w:rPr>
        <w:t>) и члан</w:t>
      </w:r>
      <w:r w:rsidR="00BA23E3">
        <w:rPr>
          <w:rFonts w:ascii="Times New Roman" w:hAnsi="Times New Roman"/>
          <w:sz w:val="24"/>
          <w:lang w:val="sr-Cyrl-CS"/>
        </w:rPr>
        <w:t>а 10.</w:t>
      </w:r>
      <w:r>
        <w:rPr>
          <w:rFonts w:ascii="Times New Roman" w:hAnsi="Times New Roman"/>
          <w:sz w:val="24"/>
          <w:lang w:val="sr-Cyrl-CS"/>
        </w:rPr>
        <w:t xml:space="preserve"> Правилника о стандардима и поступку за акредитацију високошколских установа и студијских програма („Службени гласник РС” број 106/06</w:t>
      </w:r>
      <w:r w:rsidR="00BA23E3">
        <w:rPr>
          <w:rFonts w:ascii="Times New Roman" w:hAnsi="Times New Roman"/>
          <w:sz w:val="24"/>
          <w:lang w:val="sr-Latn-CS"/>
        </w:rPr>
        <w:t>, 112/08</w:t>
      </w:r>
      <w:r>
        <w:rPr>
          <w:rFonts w:ascii="Times New Roman" w:hAnsi="Times New Roman"/>
          <w:sz w:val="24"/>
          <w:lang w:val="sr-Cyrl-CS"/>
        </w:rPr>
        <w:t xml:space="preserve">), Комисија за акредитацију и проверу квалитета, на седници одржаној </w:t>
      </w:r>
      <w:r w:rsidR="00652983">
        <w:rPr>
          <w:rFonts w:ascii="Times New Roman" w:hAnsi="Times New Roman"/>
          <w:sz w:val="24"/>
          <w:lang w:val="sr-Latn-CS"/>
        </w:rPr>
        <w:t>09.05.2014</w:t>
      </w:r>
      <w:r>
        <w:rPr>
          <w:rFonts w:ascii="Times New Roman" w:hAnsi="Times New Roman"/>
          <w:sz w:val="24"/>
          <w:lang w:val="sr-Latn-CS"/>
        </w:rPr>
        <w:t>.</w:t>
      </w:r>
      <w:r>
        <w:rPr>
          <w:rFonts w:ascii="Times New Roman" w:hAnsi="Times New Roman"/>
          <w:sz w:val="24"/>
          <w:lang w:val="sr-Cyrl-CS"/>
        </w:rPr>
        <w:t xml:space="preserve"> године, донела је</w:t>
      </w:r>
    </w:p>
    <w:p w:rsidR="0038116A" w:rsidRDefault="0038116A">
      <w:pPr>
        <w:spacing w:line="240" w:lineRule="auto"/>
        <w:rPr>
          <w:rFonts w:ascii="Times New Roman" w:hAnsi="Times New Roman"/>
          <w:sz w:val="24"/>
          <w:lang w:val="sr-Cyrl-CS"/>
        </w:rPr>
      </w:pPr>
    </w:p>
    <w:p w:rsidR="0038116A" w:rsidRDefault="0038116A">
      <w:pPr>
        <w:spacing w:line="240" w:lineRule="auto"/>
        <w:jc w:val="center"/>
        <w:rPr>
          <w:rFonts w:ascii="Times New Roman" w:hAnsi="Times New Roman"/>
          <w:b/>
          <w:sz w:val="28"/>
          <w:lang w:val="sr-Cyrl-CS"/>
        </w:rPr>
      </w:pPr>
      <w:r>
        <w:rPr>
          <w:rFonts w:ascii="Times New Roman" w:hAnsi="Times New Roman"/>
          <w:b/>
          <w:sz w:val="28"/>
          <w:lang w:val="sr-Cyrl-CS"/>
        </w:rPr>
        <w:t>О Д Л У К У</w:t>
      </w:r>
    </w:p>
    <w:p w:rsidR="0038116A" w:rsidRDefault="0038116A">
      <w:pPr>
        <w:spacing w:line="240" w:lineRule="auto"/>
        <w:jc w:val="center"/>
        <w:rPr>
          <w:rFonts w:ascii="Times New Roman" w:hAnsi="Times New Roman"/>
          <w:b/>
          <w:sz w:val="24"/>
          <w:lang w:val="sr-Cyrl-CS"/>
        </w:rPr>
      </w:pPr>
      <w:r>
        <w:rPr>
          <w:rFonts w:ascii="Times New Roman" w:hAnsi="Times New Roman"/>
          <w:b/>
          <w:sz w:val="24"/>
          <w:lang w:val="sr-Cyrl-CS"/>
        </w:rPr>
        <w:t xml:space="preserve">о акредитацији </w:t>
      </w:r>
      <w:r w:rsidR="00652983">
        <w:rPr>
          <w:rFonts w:ascii="Times New Roman" w:hAnsi="Times New Roman"/>
          <w:b/>
          <w:sz w:val="24"/>
        </w:rPr>
        <w:t>студијског програма</w:t>
      </w:r>
    </w:p>
    <w:p w:rsidR="0038116A" w:rsidRDefault="0038116A">
      <w:pPr>
        <w:spacing w:line="240" w:lineRule="auto"/>
        <w:rPr>
          <w:rFonts w:ascii="Times New Roman" w:hAnsi="Times New Roman"/>
          <w:sz w:val="24"/>
          <w:lang w:val="sr-Cyrl-CS"/>
        </w:rPr>
      </w:pPr>
    </w:p>
    <w:p w:rsidR="0038116A" w:rsidRDefault="0038116A">
      <w:pPr>
        <w:spacing w:line="240" w:lineRule="auto"/>
        <w:ind w:firstLine="567"/>
        <w:jc w:val="both"/>
        <w:rPr>
          <w:rFonts w:ascii="Times New Roman" w:hAnsi="Times New Roman"/>
          <w:sz w:val="24"/>
          <w:lang w:val="sr-Latn-CS"/>
        </w:rPr>
      </w:pPr>
      <w:r>
        <w:rPr>
          <w:rFonts w:ascii="Times New Roman" w:hAnsi="Times New Roman"/>
          <w:b/>
          <w:sz w:val="24"/>
          <w:lang w:val="sr-Cyrl-CS"/>
        </w:rPr>
        <w:t>Утврђује се</w:t>
      </w:r>
      <w:r>
        <w:rPr>
          <w:rFonts w:ascii="Times New Roman" w:hAnsi="Times New Roman"/>
          <w:sz w:val="24"/>
          <w:lang w:val="sr-Cyrl-CS"/>
        </w:rPr>
        <w:t xml:space="preserve"> да </w:t>
      </w:r>
      <w:bookmarkStart w:id="0" w:name="OLE_LINK18"/>
      <w:bookmarkStart w:id="1" w:name="OLE_LINK19"/>
      <w:r w:rsidR="00652983">
        <w:rPr>
          <w:rFonts w:ascii="Times New Roman" w:hAnsi="Times New Roman"/>
          <w:b/>
          <w:sz w:val="24"/>
        </w:rPr>
        <w:t>УНИВЕРЗИТЕТ ПРИВРЕДНА АКАДЕМИЈА-ПРАВНИ ФАКУЛТЕТ ЗА ПРИВРЕДУ И ПРАВОСУЂЕ</w:t>
      </w:r>
      <w:r>
        <w:rPr>
          <w:rFonts w:ascii="Times New Roman" w:hAnsi="Times New Roman"/>
          <w:sz w:val="24"/>
        </w:rPr>
        <w:t xml:space="preserve"> </w:t>
      </w:r>
      <w:r>
        <w:rPr>
          <w:rFonts w:ascii="Times New Roman" w:hAnsi="Times New Roman"/>
          <w:sz w:val="24"/>
          <w:lang w:val="sr-Cyrl-CS"/>
        </w:rPr>
        <w:t xml:space="preserve">са седиштем у </w:t>
      </w:r>
      <w:bookmarkStart w:id="2" w:name="OLE_LINK27"/>
      <w:bookmarkStart w:id="3" w:name="OLE_LINK28"/>
      <w:r>
        <w:rPr>
          <w:rFonts w:ascii="Times New Roman" w:hAnsi="Times New Roman"/>
          <w:sz w:val="24"/>
        </w:rPr>
        <w:fldChar w:fldCharType="begin"/>
      </w:r>
      <w:r>
        <w:rPr>
          <w:rFonts w:ascii="Times New Roman" w:hAnsi="Times New Roman"/>
          <w:sz w:val="24"/>
        </w:rPr>
        <w:instrText xml:space="preserve"> DOCVARIABLE ConvertString(</w:instrText>
      </w:r>
      <w:r>
        <w:rPr>
          <w:rFonts w:ascii="Times New Roman" w:hAnsi="Times New Roman"/>
          <w:sz w:val="24"/>
          <w:lang w:val="sr-Latn-CS"/>
        </w:rPr>
        <w:instrText xml:space="preserve">Adresa,1,5) </w:instrText>
      </w:r>
      <w:r>
        <w:rPr>
          <w:rFonts w:ascii="Times New Roman" w:hAnsi="Times New Roman"/>
          <w:sz w:val="24"/>
        </w:rPr>
        <w:instrText xml:space="preserve">\* MERGEFORMAT </w:instrText>
      </w:r>
      <w:r>
        <w:rPr>
          <w:rFonts w:ascii="Times New Roman" w:hAnsi="Times New Roman"/>
          <w:sz w:val="24"/>
        </w:rPr>
        <w:fldChar w:fldCharType="end"/>
      </w:r>
      <w:bookmarkEnd w:id="2"/>
      <w:bookmarkEnd w:id="3"/>
      <w:r w:rsidR="00652983">
        <w:rPr>
          <w:rFonts w:ascii="Times New Roman" w:hAnsi="Times New Roman"/>
          <w:sz w:val="24"/>
        </w:rPr>
        <w:t>Нови Сад, Гери Кароља 1</w:t>
      </w:r>
      <w:r>
        <w:rPr>
          <w:rFonts w:ascii="Times New Roman" w:hAnsi="Times New Roman"/>
          <w:sz w:val="24"/>
        </w:rPr>
        <w:t xml:space="preserve">, </w:t>
      </w:r>
      <w:bookmarkStart w:id="4" w:name="OLE_LINK23"/>
      <w:bookmarkStart w:id="5" w:name="OLE_LINK24"/>
      <w:r>
        <w:rPr>
          <w:rFonts w:ascii="Times New Roman" w:hAnsi="Times New Roman"/>
          <w:sz w:val="24"/>
        </w:rPr>
        <w:fldChar w:fldCharType="begin"/>
      </w:r>
      <w:r>
        <w:rPr>
          <w:rFonts w:ascii="Times New Roman" w:hAnsi="Times New Roman"/>
          <w:sz w:val="24"/>
        </w:rPr>
        <w:instrText xml:space="preserve"> DOCVARIABLE ConvertString(</w:instrText>
      </w:r>
      <w:r>
        <w:rPr>
          <w:rFonts w:ascii="Times New Roman" w:hAnsi="Times New Roman"/>
          <w:sz w:val="24"/>
          <w:lang w:val="sr-Latn-CS"/>
        </w:rPr>
        <w:instrText xml:space="preserve">Sediste,1,5) </w:instrText>
      </w:r>
      <w:r>
        <w:rPr>
          <w:rFonts w:ascii="Times New Roman" w:hAnsi="Times New Roman"/>
          <w:sz w:val="24"/>
        </w:rPr>
        <w:instrText xml:space="preserve">\* MERGEFORMAT </w:instrText>
      </w:r>
      <w:r>
        <w:rPr>
          <w:rFonts w:ascii="Times New Roman" w:hAnsi="Times New Roman"/>
          <w:sz w:val="24"/>
        </w:rPr>
        <w:fldChar w:fldCharType="end"/>
      </w:r>
      <w:bookmarkEnd w:id="0"/>
      <w:bookmarkEnd w:id="1"/>
      <w:bookmarkEnd w:id="4"/>
      <w:bookmarkEnd w:id="5"/>
      <w:r w:rsidR="00652983">
        <w:rPr>
          <w:rFonts w:ascii="Times New Roman" w:hAnsi="Times New Roman"/>
          <w:sz w:val="24"/>
        </w:rPr>
        <w:t>НОВИ САД</w:t>
      </w:r>
      <w:r>
        <w:rPr>
          <w:rFonts w:ascii="Times New Roman" w:hAnsi="Times New Roman"/>
          <w:sz w:val="24"/>
          <w:lang w:val="sr-Cyrl-CS"/>
        </w:rPr>
        <w:t>,</w:t>
      </w:r>
      <w:r>
        <w:rPr>
          <w:rFonts w:ascii="Times New Roman" w:hAnsi="Times New Roman"/>
          <w:sz w:val="24"/>
        </w:rPr>
        <w:t xml:space="preserve"> </w:t>
      </w:r>
      <w:r>
        <w:rPr>
          <w:rFonts w:ascii="Times New Roman" w:hAnsi="Times New Roman"/>
          <w:sz w:val="24"/>
          <w:lang w:val="sr-Cyrl-CS"/>
        </w:rPr>
        <w:t>ПИБ:</w:t>
      </w:r>
      <w:r>
        <w:rPr>
          <w:rFonts w:ascii="Times New Roman" w:hAnsi="Times New Roman"/>
          <w:sz w:val="24"/>
        </w:rPr>
        <w:t xml:space="preserve"> </w:t>
      </w:r>
      <w:r>
        <w:rPr>
          <w:rFonts w:ascii="Times New Roman" w:hAnsi="Times New Roman"/>
          <w:sz w:val="24"/>
        </w:rPr>
        <w:fldChar w:fldCharType="begin"/>
      </w:r>
      <w:r>
        <w:rPr>
          <w:rFonts w:ascii="Times New Roman" w:hAnsi="Times New Roman"/>
          <w:sz w:val="24"/>
        </w:rPr>
        <w:instrText xml:space="preserve"> DOCVARIABLE </w:instrText>
      </w:r>
      <w:r>
        <w:rPr>
          <w:rFonts w:ascii="Times New Roman" w:hAnsi="Times New Roman"/>
          <w:sz w:val="24"/>
          <w:lang w:val="sr-Latn-CS"/>
        </w:rPr>
        <w:instrText xml:space="preserve">PIB </w:instrText>
      </w:r>
      <w:r>
        <w:rPr>
          <w:rFonts w:ascii="Times New Roman" w:hAnsi="Times New Roman"/>
          <w:sz w:val="24"/>
        </w:rPr>
        <w:instrText xml:space="preserve">\* MERGEFORMAT </w:instrText>
      </w:r>
      <w:r>
        <w:rPr>
          <w:rFonts w:ascii="Times New Roman" w:hAnsi="Times New Roman"/>
          <w:sz w:val="24"/>
        </w:rPr>
        <w:fldChar w:fldCharType="end"/>
      </w:r>
      <w:r w:rsidR="00652983">
        <w:rPr>
          <w:rFonts w:ascii="Times New Roman" w:hAnsi="Times New Roman"/>
          <w:sz w:val="24"/>
        </w:rPr>
        <w:t>101661868</w:t>
      </w:r>
      <w:r>
        <w:rPr>
          <w:rFonts w:ascii="Times New Roman" w:hAnsi="Times New Roman"/>
          <w:sz w:val="24"/>
          <w:lang w:val="sr-Cyrl-CS"/>
        </w:rPr>
        <w:t xml:space="preserve">, Матични број: </w:t>
      </w:r>
      <w:r w:rsidR="00652983">
        <w:rPr>
          <w:rFonts w:ascii="Times New Roman" w:hAnsi="Times New Roman"/>
          <w:sz w:val="24"/>
        </w:rPr>
        <w:t>08728488</w:t>
      </w:r>
      <w:r>
        <w:rPr>
          <w:rFonts w:ascii="Times New Roman" w:hAnsi="Times New Roman"/>
          <w:sz w:val="24"/>
        </w:rPr>
        <w:t xml:space="preserve">, </w:t>
      </w:r>
      <w:r>
        <w:rPr>
          <w:rFonts w:ascii="Times New Roman" w:hAnsi="Times New Roman"/>
          <w:sz w:val="24"/>
          <w:lang w:val="sr-Cyrl-CS"/>
        </w:rPr>
        <w:t xml:space="preserve"> испуњава прописане стандарде за акредитацију </w:t>
      </w:r>
      <w:r w:rsidR="00652983">
        <w:rPr>
          <w:rFonts w:ascii="Times New Roman" w:hAnsi="Times New Roman"/>
          <w:sz w:val="24"/>
        </w:rPr>
        <w:t xml:space="preserve">студијског програма </w:t>
      </w:r>
      <w:r w:rsidR="00652983">
        <w:rPr>
          <w:rFonts w:ascii="Times New Roman" w:hAnsi="Times New Roman"/>
          <w:b/>
          <w:sz w:val="24"/>
        </w:rPr>
        <w:t>МАС1 - ПРИВРЕДНО ПРАВО</w:t>
      </w:r>
      <w:r w:rsidR="00652983">
        <w:rPr>
          <w:rFonts w:ascii="Times New Roman" w:hAnsi="Times New Roman"/>
          <w:sz w:val="24"/>
        </w:rPr>
        <w:t xml:space="preserve"> у оквиру поља друштвено-хуманистичких наука и то за 50 студената у седишту.</w:t>
      </w:r>
    </w:p>
    <w:p w:rsidR="0038116A" w:rsidRDefault="0038116A">
      <w:pPr>
        <w:spacing w:line="240" w:lineRule="auto"/>
        <w:ind w:firstLine="567"/>
        <w:jc w:val="both"/>
        <w:rPr>
          <w:rFonts w:ascii="Times New Roman" w:hAnsi="Times New Roman"/>
          <w:sz w:val="24"/>
        </w:rPr>
      </w:pPr>
      <w:r>
        <w:rPr>
          <w:rFonts w:ascii="Times New Roman" w:hAnsi="Times New Roman"/>
          <w:sz w:val="24"/>
          <w:lang w:val="ru-RU"/>
        </w:rPr>
        <w:t xml:space="preserve">О утврђеној акредитацији из става 1. ове одлуке Комисија за акредитацију и проверу квалитета издаје Уверење. </w:t>
      </w:r>
    </w:p>
    <w:p w:rsidR="0038116A" w:rsidRDefault="0038116A">
      <w:pPr>
        <w:spacing w:before="120" w:after="360" w:line="240" w:lineRule="auto"/>
        <w:jc w:val="center"/>
        <w:rPr>
          <w:rFonts w:ascii="Times New Roman" w:hAnsi="Times New Roman"/>
          <w:b/>
          <w:sz w:val="24"/>
          <w:lang w:val="sr-Latn-CS"/>
        </w:rPr>
      </w:pPr>
      <w:r>
        <w:rPr>
          <w:rFonts w:ascii="Times New Roman" w:hAnsi="Times New Roman"/>
          <w:b/>
          <w:sz w:val="24"/>
          <w:lang w:val="sr-Cyrl-CS"/>
        </w:rPr>
        <w:t>О б р а з л о ж е њ е</w:t>
      </w:r>
    </w:p>
    <w:p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lang w:val="sr-Cyrl-CS"/>
        </w:rPr>
        <w:t>Високошколск</w:t>
      </w:r>
      <w:r>
        <w:rPr>
          <w:rFonts w:ascii="Times New Roman" w:hAnsi="Times New Roman"/>
          <w:sz w:val="24"/>
          <w:lang w:val="sr-Latn-CS"/>
        </w:rPr>
        <w:t>a</w:t>
      </w:r>
      <w:r>
        <w:rPr>
          <w:rFonts w:ascii="Times New Roman" w:hAnsi="Times New Roman"/>
          <w:sz w:val="24"/>
          <w:lang w:val="sr-Cyrl-CS"/>
        </w:rPr>
        <w:t xml:space="preserve"> установа</w:t>
      </w:r>
      <w:r>
        <w:rPr>
          <w:rFonts w:ascii="Times New Roman" w:hAnsi="Times New Roman"/>
          <w:sz w:val="24"/>
        </w:rPr>
        <w:t xml:space="preserve"> </w:t>
      </w:r>
      <w:r w:rsidR="00652983">
        <w:rPr>
          <w:rFonts w:ascii="Times New Roman" w:hAnsi="Times New Roman"/>
          <w:b/>
          <w:sz w:val="24"/>
        </w:rPr>
        <w:t>УНИВЕРЗИТЕТ ПРИВРЕДНА АКАДЕМИЈА-ПРАВНИ ФАКУЛТЕТ ЗА ПРИВРЕДУ И ПРАВОСУЂЕ</w:t>
      </w:r>
      <w:r>
        <w:rPr>
          <w:rFonts w:ascii="Times New Roman" w:hAnsi="Times New Roman"/>
          <w:sz w:val="24"/>
        </w:rPr>
        <w:t xml:space="preserve"> </w:t>
      </w:r>
      <w:r>
        <w:rPr>
          <w:rFonts w:ascii="Times New Roman" w:hAnsi="Times New Roman"/>
          <w:sz w:val="24"/>
          <w:lang w:val="sr-Cyrl-CS"/>
        </w:rPr>
        <w:t xml:space="preserve">са седиштем у </w:t>
      </w:r>
      <w:r>
        <w:rPr>
          <w:rFonts w:ascii="Times New Roman" w:hAnsi="Times New Roman"/>
          <w:sz w:val="24"/>
        </w:rPr>
        <w:fldChar w:fldCharType="begin"/>
      </w:r>
      <w:r>
        <w:rPr>
          <w:rFonts w:ascii="Times New Roman" w:hAnsi="Times New Roman"/>
          <w:sz w:val="24"/>
        </w:rPr>
        <w:instrText xml:space="preserve"> DOCVARIABLE ConvertString(</w:instrText>
      </w:r>
      <w:r>
        <w:rPr>
          <w:rFonts w:ascii="Times New Roman" w:hAnsi="Times New Roman"/>
          <w:sz w:val="24"/>
          <w:lang w:val="sr-Latn-CS"/>
        </w:rPr>
        <w:instrText xml:space="preserve">Adresa,1,5) </w:instrText>
      </w:r>
      <w:r>
        <w:rPr>
          <w:rFonts w:ascii="Times New Roman" w:hAnsi="Times New Roman"/>
          <w:sz w:val="24"/>
        </w:rPr>
        <w:instrText xml:space="preserve">\* MERGEFORMAT </w:instrText>
      </w:r>
      <w:r>
        <w:rPr>
          <w:rFonts w:ascii="Times New Roman" w:hAnsi="Times New Roman"/>
          <w:sz w:val="24"/>
        </w:rPr>
        <w:fldChar w:fldCharType="end"/>
      </w:r>
      <w:r w:rsidR="00652983">
        <w:rPr>
          <w:rFonts w:ascii="Times New Roman" w:hAnsi="Times New Roman"/>
          <w:sz w:val="24"/>
        </w:rPr>
        <w:t>Нови Сад, Гери Кароља 1</w:t>
      </w:r>
      <w:r>
        <w:rPr>
          <w:rFonts w:ascii="Times New Roman" w:hAnsi="Times New Roman"/>
          <w:sz w:val="24"/>
        </w:rPr>
        <w:t xml:space="preserve">, </w:t>
      </w:r>
      <w:r>
        <w:rPr>
          <w:rFonts w:ascii="Times New Roman" w:hAnsi="Times New Roman"/>
          <w:sz w:val="24"/>
        </w:rPr>
        <w:fldChar w:fldCharType="begin"/>
      </w:r>
      <w:r>
        <w:rPr>
          <w:rFonts w:ascii="Times New Roman" w:hAnsi="Times New Roman"/>
          <w:sz w:val="24"/>
        </w:rPr>
        <w:instrText xml:space="preserve"> DOCVARIABLE ConvertString(</w:instrText>
      </w:r>
      <w:r>
        <w:rPr>
          <w:rFonts w:ascii="Times New Roman" w:hAnsi="Times New Roman"/>
          <w:sz w:val="24"/>
          <w:lang w:val="sr-Latn-CS"/>
        </w:rPr>
        <w:instrText xml:space="preserve">Sediste,1,5) </w:instrText>
      </w:r>
      <w:r>
        <w:rPr>
          <w:rFonts w:ascii="Times New Roman" w:hAnsi="Times New Roman"/>
          <w:sz w:val="24"/>
        </w:rPr>
        <w:instrText xml:space="preserve">\* MERGEFORMAT </w:instrText>
      </w:r>
      <w:r>
        <w:rPr>
          <w:rFonts w:ascii="Times New Roman" w:hAnsi="Times New Roman"/>
          <w:sz w:val="24"/>
        </w:rPr>
        <w:fldChar w:fldCharType="end"/>
      </w:r>
      <w:r w:rsidR="00652983">
        <w:rPr>
          <w:rFonts w:ascii="Times New Roman" w:hAnsi="Times New Roman"/>
          <w:sz w:val="24"/>
        </w:rPr>
        <w:t>НОВИ САД</w:t>
      </w:r>
      <w:r>
        <w:rPr>
          <w:rFonts w:ascii="Times New Roman" w:hAnsi="Times New Roman"/>
          <w:sz w:val="24"/>
          <w:lang w:val="sr-Cyrl-CS"/>
        </w:rPr>
        <w:t>, је</w:t>
      </w:r>
      <w:r>
        <w:rPr>
          <w:rFonts w:ascii="Times New Roman" w:hAnsi="Times New Roman"/>
          <w:sz w:val="24"/>
          <w:lang w:val="sr-Latn-CS"/>
        </w:rPr>
        <w:t xml:space="preserve"> </w:t>
      </w:r>
      <w:r>
        <w:rPr>
          <w:rFonts w:ascii="Times New Roman" w:hAnsi="Times New Roman"/>
          <w:sz w:val="24"/>
          <w:lang w:val="sr-Cyrl-CS"/>
        </w:rPr>
        <w:t xml:space="preserve">дана </w:t>
      </w:r>
      <w:r w:rsidR="00652983">
        <w:rPr>
          <w:rFonts w:ascii="Times New Roman" w:hAnsi="Times New Roman"/>
          <w:sz w:val="24"/>
          <w:lang w:val="sr-Latn-CS"/>
        </w:rPr>
        <w:t>20.12.2013</w:t>
      </w:r>
      <w:r>
        <w:rPr>
          <w:rFonts w:ascii="Times New Roman" w:hAnsi="Times New Roman"/>
          <w:sz w:val="24"/>
          <w:lang w:val="sr-Cyrl-CS"/>
        </w:rPr>
        <w:t>.</w:t>
      </w:r>
      <w:r>
        <w:rPr>
          <w:rFonts w:ascii="Times New Roman" w:hAnsi="Times New Roman"/>
          <w:sz w:val="24"/>
          <w:lang w:val="sr-Latn-CS"/>
        </w:rPr>
        <w:t xml:space="preserve"> </w:t>
      </w:r>
      <w:r>
        <w:rPr>
          <w:rFonts w:ascii="Times New Roman" w:hAnsi="Times New Roman"/>
          <w:sz w:val="24"/>
          <w:lang w:val="sr-Cyrl-CS"/>
        </w:rPr>
        <w:t xml:space="preserve">године поднела захтев за акредитацију </w:t>
      </w:r>
      <w:r w:rsidR="00652983">
        <w:rPr>
          <w:rFonts w:ascii="Times New Roman" w:hAnsi="Times New Roman"/>
          <w:sz w:val="24"/>
        </w:rPr>
        <w:t xml:space="preserve">студијског програма </w:t>
      </w:r>
      <w:r w:rsidR="00652983">
        <w:rPr>
          <w:rFonts w:ascii="Times New Roman" w:hAnsi="Times New Roman"/>
          <w:b/>
          <w:sz w:val="24"/>
        </w:rPr>
        <w:t>МАС1 - ПРИВРЕДНО ПРАВО</w:t>
      </w:r>
      <w:r w:rsidR="00652983">
        <w:rPr>
          <w:rFonts w:ascii="Times New Roman" w:hAnsi="Times New Roman"/>
          <w:sz w:val="24"/>
        </w:rPr>
        <w:t xml:space="preserve"> у оквиру поља друштвено-хуманистичких наука</w:t>
      </w:r>
      <w:r>
        <w:rPr>
          <w:rFonts w:ascii="Times New Roman" w:hAnsi="Times New Roman"/>
          <w:sz w:val="24"/>
          <w:lang w:val="sr-Cyrl-CS"/>
        </w:rPr>
        <w:t xml:space="preserve"> под бројем </w:t>
      </w:r>
      <w:r w:rsidR="00652983">
        <w:rPr>
          <w:rFonts w:ascii="Times New Roman" w:hAnsi="Times New Roman"/>
          <w:sz w:val="24"/>
          <w:lang w:val="sr-Latn-CS"/>
        </w:rPr>
        <w:t>612-00-02641/2013-04</w:t>
      </w:r>
      <w:r>
        <w:rPr>
          <w:rFonts w:ascii="Times New Roman" w:hAnsi="Times New Roman"/>
          <w:sz w:val="24"/>
          <w:lang w:val="sr-Cyrl-CS"/>
        </w:rPr>
        <w:t xml:space="preserve">. </w:t>
      </w:r>
    </w:p>
    <w:p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lang w:val="sr-Cyrl-CS"/>
        </w:rPr>
        <w:t>Уз захтев за акредитацију, достављена је документација, која је прописана чланом 4. Правилника о стандардима и поступку за акредитацију високошколских установа и студијских програма („Службени гласник РС” број 106/06</w:t>
      </w:r>
      <w:r w:rsidR="00ED4E29">
        <w:rPr>
          <w:rFonts w:ascii="Times New Roman" w:hAnsi="Times New Roman"/>
          <w:sz w:val="24"/>
          <w:lang w:val="sr-Latn-CS"/>
        </w:rPr>
        <w:t>, 112/08</w:t>
      </w:r>
      <w:r>
        <w:rPr>
          <w:rFonts w:ascii="Times New Roman" w:hAnsi="Times New Roman"/>
          <w:sz w:val="24"/>
          <w:lang w:val="sr-Cyrl-CS"/>
        </w:rPr>
        <w:t>).</w:t>
      </w:r>
    </w:p>
    <w:p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lang w:val="sr-Cyrl-CS"/>
        </w:rPr>
        <w:t xml:space="preserve"> На основу чл. 6. и 7. Правилника о стандардима и поступку за акредитацију високошколских установа и студијских програма, Комисија за акредитацију и проверу квалитета, образовала је поткомисију ради утврђивања чињеница од значаја за доношење одлуке о захтеву за акредитацију и одредила рецензенте.</w:t>
      </w:r>
    </w:p>
    <w:p w:rsidR="00BA7811" w:rsidRDefault="0038116A" w:rsidP="00BA7811">
      <w:pPr>
        <w:spacing w:after="120" w:line="240" w:lineRule="auto"/>
        <w:ind w:firstLine="567"/>
        <w:jc w:val="both"/>
        <w:rPr>
          <w:rFonts w:ascii="Times New Roman" w:hAnsi="Times New Roman"/>
          <w:sz w:val="24"/>
        </w:rPr>
      </w:pPr>
      <w:r>
        <w:rPr>
          <w:rFonts w:ascii="Times New Roman" w:hAnsi="Times New Roman"/>
          <w:sz w:val="24"/>
        </w:rPr>
        <w:lastRenderedPageBreak/>
        <w:t xml:space="preserve">Извештај рецензената, о извршеној анализи достављене документације са оценом, извештај поткомисије, који садржи и оцену, сачињен након спроведеног непосредног увида у рад </w:t>
      </w:r>
      <w:r>
        <w:rPr>
          <w:rFonts w:ascii="Times New Roman" w:hAnsi="Times New Roman"/>
          <w:sz w:val="24"/>
          <w:lang w:val="sr-Cyrl-CS"/>
        </w:rPr>
        <w:t>високошколске установе</w:t>
      </w:r>
      <w:r>
        <w:rPr>
          <w:rFonts w:ascii="Times New Roman" w:hAnsi="Times New Roman"/>
          <w:sz w:val="24"/>
        </w:rPr>
        <w:t xml:space="preserve"> </w:t>
      </w:r>
      <w:bookmarkStart w:id="6" w:name="OLE_LINK10"/>
      <w:bookmarkStart w:id="7" w:name="OLE_LINK16"/>
      <w:r w:rsidR="00652983">
        <w:rPr>
          <w:rFonts w:ascii="Times New Roman" w:hAnsi="Times New Roman"/>
          <w:b/>
          <w:sz w:val="24"/>
        </w:rPr>
        <w:t>УНИВЕРЗИТЕТ ПРИВРЕДНА АКАДЕМИЈА-ПРАВНИ ФАКУЛТЕТ ЗА ПРИВРЕДУ И ПРАВОСУЂЕ</w:t>
      </w:r>
      <w:r>
        <w:rPr>
          <w:rFonts w:ascii="Times New Roman" w:hAnsi="Times New Roman"/>
          <w:sz w:val="24"/>
        </w:rPr>
        <w:t xml:space="preserve"> и </w:t>
      </w:r>
      <w:bookmarkEnd w:id="6"/>
      <w:bookmarkEnd w:id="7"/>
      <w:r>
        <w:rPr>
          <w:rFonts w:ascii="Times New Roman" w:hAnsi="Times New Roman"/>
          <w:sz w:val="24"/>
        </w:rPr>
        <w:t>предлог одлуке, достављени су Комисији за акредитацију и проверу квалитета.</w:t>
      </w:r>
    </w:p>
    <w:p w:rsidR="00652983" w:rsidRPr="00652983" w:rsidRDefault="00652983" w:rsidP="00652983">
      <w:pPr>
        <w:ind w:firstLine="720"/>
        <w:jc w:val="both"/>
        <w:rPr>
          <w:rFonts w:ascii="Times New Roman" w:hAnsi="Times New Roman"/>
          <w:bCs/>
          <w:sz w:val="24"/>
          <w:szCs w:val="24"/>
          <w:lang w:val="sr-Cyrl-CS"/>
        </w:rPr>
      </w:pPr>
      <w:r w:rsidRPr="00652983">
        <w:rPr>
          <w:rFonts w:ascii="Times New Roman" w:hAnsi="Times New Roman"/>
          <w:bCs/>
          <w:sz w:val="24"/>
          <w:szCs w:val="24"/>
          <w:lang w:val="sr-Cyrl-CS"/>
        </w:rPr>
        <w:t>Мастер академске студија студијског програма Привредно право трају једну годину. Завршетком ових студија студент стиче 60 ЕСПБ бодова, и звање мастер правник. По завршетку ових студија студент може наставити школовање на докторским академским студијама у трајању од три године, јер је остварио неопходан услов, а то је стицање укупно 300 ЕСПБ на претходном школовању, односно на основним академским и мастер академским студијама.</w:t>
      </w:r>
    </w:p>
    <w:p w:rsidR="00652983" w:rsidRPr="00652983" w:rsidRDefault="00652983" w:rsidP="00652983">
      <w:pPr>
        <w:ind w:firstLine="720"/>
        <w:jc w:val="both"/>
        <w:rPr>
          <w:rFonts w:ascii="Times New Roman" w:hAnsi="Times New Roman"/>
          <w:bCs/>
          <w:sz w:val="24"/>
          <w:szCs w:val="24"/>
          <w:lang w:val="sr-Cyrl-CS"/>
        </w:rPr>
      </w:pPr>
      <w:r w:rsidRPr="00652983">
        <w:rPr>
          <w:rFonts w:ascii="Times New Roman" w:hAnsi="Times New Roman"/>
          <w:bCs/>
          <w:sz w:val="24"/>
          <w:szCs w:val="24"/>
          <w:lang w:val="sr-Cyrl-CS"/>
        </w:rPr>
        <w:t xml:space="preserve">Студијски програм обезбеђује компетенције за јасне професије. Сврха програма је јасно и недвосмислено формулисана и у складу је са основним задацима и циљевима установе. Циљеви образовног процеса студијског програма Привредно право су у складу са задацима Установе и укључују стицање вештина и компетенција. Дефинисани су услови и поступци који су неопходни за завршавање студија и добијање дипломе одређеног нивоа образовања, доступни су увиду јавности, и усклађени су са циљевима, садржајем и обимом студијских програма. </w:t>
      </w:r>
    </w:p>
    <w:p w:rsidR="00652983" w:rsidRPr="00652983" w:rsidRDefault="00652983" w:rsidP="00652983">
      <w:pPr>
        <w:ind w:firstLine="720"/>
        <w:jc w:val="both"/>
        <w:rPr>
          <w:rFonts w:ascii="Times New Roman" w:hAnsi="Times New Roman"/>
          <w:bCs/>
          <w:sz w:val="24"/>
          <w:szCs w:val="24"/>
          <w:lang w:val="sr-Cyrl-CS"/>
        </w:rPr>
      </w:pPr>
      <w:r w:rsidRPr="00652983">
        <w:rPr>
          <w:rFonts w:ascii="Times New Roman" w:hAnsi="Times New Roman"/>
          <w:bCs/>
          <w:sz w:val="24"/>
          <w:szCs w:val="24"/>
          <w:lang w:val="sr-Cyrl-CS"/>
        </w:rPr>
        <w:t xml:space="preserve">Структура програма мастер студија обухвата одговарајући распоред предмета по семестрима, фонд часова и број ЕСПБ. Установа је приложила и одговарајуће описе уз сваки предмет. Курикулум студијског програма Привредно право мастер академских студија је конципиран тако да задовољава и испуњава постављене и дефинисане циљеве и обавезе. Програм је целовит, свеобухватан и усаглашен са другим програмима Установе, као и са студијским програмима иностраних високошколских установа. </w:t>
      </w:r>
    </w:p>
    <w:p w:rsidR="00652983" w:rsidRPr="00652983" w:rsidRDefault="00652983" w:rsidP="00652983">
      <w:pPr>
        <w:ind w:firstLine="720"/>
        <w:jc w:val="both"/>
        <w:rPr>
          <w:rFonts w:ascii="Times New Roman" w:hAnsi="Times New Roman"/>
          <w:bCs/>
          <w:sz w:val="24"/>
          <w:szCs w:val="24"/>
          <w:lang w:val="sr-Cyrl-CS"/>
        </w:rPr>
      </w:pPr>
      <w:r w:rsidRPr="00652983">
        <w:rPr>
          <w:rFonts w:ascii="Times New Roman" w:hAnsi="Times New Roman"/>
          <w:bCs/>
          <w:sz w:val="24"/>
          <w:szCs w:val="24"/>
          <w:lang w:val="sr-Cyrl-CS"/>
        </w:rPr>
        <w:t>Број студената који се уписује на студијски програм мастер студија Привредно право, утврђен је на основу расположивих просторних и кадровских могућности  Правног факултета за привреду и правосуђе у Новом Саду, Универзитета Привредна академија у Новом Саду. На основу овог критеријума установљено је да број студената који се могу уписати на студијски програм Привредно право мастер академских студија износи 50 (педесет). Упис кандидата се врши на основу Конкурса. Одлуку о расписивању конкурса доноси Сенат Универзитета, а на предлог Наставно-научног већа Факултета. На студије другог нивоа, мастер академске студије Привредно правног студијског програма може се уписати лице које има претходно завршене студије првог степена – сродне основне четворогодишње академске студије. Рангирање кандидата по Конкурсу утврђује се на основу просечне оцене остварене на основним студијама и времена студирања на основним студијама, а у оквиру броја пријављених кандидата за студијски програм у складу са утврђеном квотом за упис.</w:t>
      </w:r>
    </w:p>
    <w:p w:rsidR="00652983" w:rsidRPr="00652983" w:rsidRDefault="00652983" w:rsidP="00652983">
      <w:pPr>
        <w:ind w:firstLine="720"/>
        <w:jc w:val="both"/>
        <w:rPr>
          <w:rFonts w:ascii="Times New Roman" w:hAnsi="Times New Roman"/>
          <w:bCs/>
          <w:sz w:val="24"/>
          <w:szCs w:val="24"/>
          <w:lang w:val="sr-Cyrl-CS"/>
        </w:rPr>
      </w:pPr>
      <w:r w:rsidRPr="00652983">
        <w:rPr>
          <w:rFonts w:ascii="Times New Roman" w:hAnsi="Times New Roman"/>
          <w:bCs/>
          <w:sz w:val="24"/>
          <w:szCs w:val="24"/>
          <w:lang w:val="sr-Cyrl-CS"/>
        </w:rPr>
        <w:t>Студијски програм студент савладава полагањем испита и одбраном завршног рада чиме стиче 60 ЕСПБ бодова, у складу са студијским програмом. Сваки појединачни предмет у програму има одређени број ЕСПБ бодова који студент остварује када са успехом положи испит.</w:t>
      </w:r>
      <w:r w:rsidRPr="00652983">
        <w:rPr>
          <w:rFonts w:ascii="Times New Roman" w:hAnsi="Times New Roman"/>
          <w:sz w:val="24"/>
          <w:szCs w:val="24"/>
          <w:lang w:val="sr-Cyrl-CS"/>
        </w:rPr>
        <w:t xml:space="preserve"> </w:t>
      </w:r>
      <w:r w:rsidRPr="00652983">
        <w:rPr>
          <w:rFonts w:ascii="Times New Roman" w:hAnsi="Times New Roman"/>
          <w:bCs/>
          <w:sz w:val="24"/>
          <w:szCs w:val="24"/>
          <w:lang w:val="sr-Cyrl-CS"/>
        </w:rPr>
        <w:t xml:space="preserve">Број ЕСПБ бодова утврђује се на основу </w:t>
      </w:r>
      <w:r w:rsidRPr="00652983">
        <w:rPr>
          <w:rFonts w:ascii="Times New Roman" w:hAnsi="Times New Roman"/>
          <w:bCs/>
          <w:sz w:val="24"/>
          <w:szCs w:val="24"/>
          <w:lang w:val="sr-Cyrl-CS"/>
        </w:rPr>
        <w:lastRenderedPageBreak/>
        <w:t>радног оптерећења студента у савлађивању одређеног предмета и применом јединствене методологије високошколске установе за све предмете одређеног студијског програма. Успешност студената у савлађивању предмета континуирано се прати током наставе и изражава поенима. Максимални број поена које студент може да оствари на предмету је 100. Студент стиче поене на предмету кроз рад у настави и испуњавањем предиспитних обавеза и полагањем испита. Минималан број поена које студент може да стекне испуњавањем предиспитних обавеза током наставе је 30, а максималан 70.</w:t>
      </w:r>
    </w:p>
    <w:p w:rsidR="00652983" w:rsidRPr="00652983" w:rsidRDefault="00652983" w:rsidP="00652983">
      <w:pPr>
        <w:ind w:firstLine="720"/>
        <w:jc w:val="both"/>
        <w:rPr>
          <w:rFonts w:ascii="Times New Roman" w:hAnsi="Times New Roman"/>
          <w:bCs/>
          <w:i/>
          <w:sz w:val="24"/>
          <w:szCs w:val="24"/>
          <w:lang w:val="sr-Cyrl-CS"/>
        </w:rPr>
      </w:pPr>
      <w:r w:rsidRPr="00652983">
        <w:rPr>
          <w:rFonts w:ascii="Times New Roman" w:hAnsi="Times New Roman"/>
          <w:bCs/>
          <w:sz w:val="24"/>
          <w:szCs w:val="24"/>
          <w:lang w:val="sr-Cyrl-CS"/>
        </w:rPr>
        <w:t xml:space="preserve">Укупан број наставника ангажованих на предавањима на студијском програму је 9, од којих су сви ангажовани у сталном радном односу. Укупан број сарадника ангажованих на студијском програму је 6, од којих су 2 сарадника ангажована у сталном радном односу, а 4 сарадника су ангажована у допунском радном односу – по уговору. </w:t>
      </w:r>
      <w:r w:rsidRPr="00652983">
        <w:rPr>
          <w:rFonts w:ascii="Times New Roman" w:hAnsi="Times New Roman"/>
          <w:bCs/>
          <w:i/>
          <w:sz w:val="24"/>
          <w:szCs w:val="24"/>
          <w:lang w:val="sr-Cyrl-CS"/>
        </w:rPr>
        <w:t xml:space="preserve">Од Установе се захтева да за једног наставника који има преко 65 година (проф. др Александар Радованов), обезбеди одговарајућу одлуку Научно-наставног већа  о продужењу радног односа, односно о избору у звање емеритуса. </w:t>
      </w:r>
    </w:p>
    <w:p w:rsidR="00652983" w:rsidRPr="00652983" w:rsidRDefault="00652983" w:rsidP="00652983">
      <w:pPr>
        <w:ind w:firstLine="720"/>
        <w:jc w:val="both"/>
        <w:rPr>
          <w:rFonts w:ascii="Times New Roman" w:hAnsi="Times New Roman"/>
          <w:bCs/>
          <w:sz w:val="24"/>
          <w:szCs w:val="24"/>
          <w:lang w:val="sr-Cyrl-CS"/>
        </w:rPr>
      </w:pPr>
      <w:r w:rsidRPr="00652983">
        <w:rPr>
          <w:rFonts w:ascii="Times New Roman" w:hAnsi="Times New Roman"/>
          <w:bCs/>
          <w:sz w:val="24"/>
          <w:szCs w:val="24"/>
          <w:lang w:val="sr-Cyrl-CS"/>
        </w:rPr>
        <w:t>Факултет има укупну површину од 6389,38м</w:t>
      </w:r>
      <w:r w:rsidRPr="00652983">
        <w:rPr>
          <w:rFonts w:ascii="Times New Roman" w:hAnsi="Times New Roman"/>
          <w:bCs/>
          <w:sz w:val="24"/>
          <w:szCs w:val="24"/>
          <w:vertAlign w:val="superscript"/>
          <w:lang w:val="sr-Cyrl-CS"/>
        </w:rPr>
        <w:t>2</w:t>
      </w:r>
      <w:r w:rsidRPr="00652983">
        <w:rPr>
          <w:rFonts w:ascii="Times New Roman" w:hAnsi="Times New Roman"/>
          <w:bCs/>
          <w:sz w:val="24"/>
          <w:szCs w:val="24"/>
          <w:lang w:val="sr-Cyrl-CS"/>
        </w:rPr>
        <w:t>, односно 2,20м</w:t>
      </w:r>
      <w:r w:rsidRPr="00652983">
        <w:rPr>
          <w:rFonts w:ascii="Times New Roman" w:hAnsi="Times New Roman"/>
          <w:bCs/>
          <w:sz w:val="24"/>
          <w:szCs w:val="24"/>
          <w:vertAlign w:val="superscript"/>
          <w:lang w:val="sr-Cyrl-CS"/>
        </w:rPr>
        <w:t>2</w:t>
      </w:r>
      <w:r w:rsidRPr="00652983">
        <w:rPr>
          <w:rFonts w:ascii="Times New Roman" w:hAnsi="Times New Roman"/>
          <w:bCs/>
          <w:sz w:val="24"/>
          <w:szCs w:val="24"/>
          <w:lang w:val="sr-Cyrl-CS"/>
        </w:rPr>
        <w:t xml:space="preserve"> по студенту (2900 – укупан број акредитованих студената на свим нивоима и годинама студија), укључујући простор и акредитоване студенте на високошколским јединицама ван седишта установе без својства правног лица у Шапцу, Суботици и Нишу. Установа располаже адекватном рачунарском опремом, као и библиотечким фондом и простором. </w:t>
      </w:r>
    </w:p>
    <w:p w:rsidR="00A07D15" w:rsidRPr="00652983" w:rsidRDefault="00652983" w:rsidP="00652983">
      <w:pPr>
        <w:ind w:firstLine="720"/>
        <w:jc w:val="both"/>
        <w:rPr>
          <w:rFonts w:ascii="Times New Roman" w:hAnsi="Times New Roman"/>
          <w:sz w:val="24"/>
          <w:szCs w:val="24"/>
          <w:lang w:val="sr-Latn-RS"/>
        </w:rPr>
      </w:pPr>
      <w:r w:rsidRPr="00652983">
        <w:rPr>
          <w:rFonts w:ascii="Times New Roman" w:hAnsi="Times New Roman"/>
          <w:bCs/>
          <w:sz w:val="24"/>
          <w:szCs w:val="24"/>
          <w:lang w:val="sr-Cyrl-CS"/>
        </w:rPr>
        <w:t>Факултет редовно и систематично предузима мере за унапређење квалитета у погледу курикулума, наставе, наставног особља, оцењивања студената, уџбеника и литературе. Факултет интерно обезбеђује квалитет кроз успостављене механизме менаџмента квалитета, интерне провере, преиспитивања система квалитета, контроле неусаглашености и предузима превентивне мере и корективне мере –  уколико се појави неусаглашеност. Контрола квалитета студијског програма се обавља у унапред одређеним временским периодима који за самовредновање износи највише три године, а за спољашњу проверу квалитета највише пет година. У контроли квалитета студијског програма учествују Комисија за квалитет, Комисија за обезбеђење квалитета студијских програма и сами студенти. Увидом у приложену документацију утврђено је да је планирана активна и квалитетна улога студената у процесу контроле квалитета</w:t>
      </w:r>
      <w:r>
        <w:rPr>
          <w:rFonts w:ascii="Times New Roman" w:hAnsi="Times New Roman"/>
          <w:bCs/>
          <w:sz w:val="24"/>
          <w:szCs w:val="24"/>
          <w:lang w:val="sr-Latn-RS"/>
        </w:rPr>
        <w:t>.</w:t>
      </w:r>
      <w:bookmarkStart w:id="8" w:name="_GoBack"/>
      <w:bookmarkEnd w:id="8"/>
    </w:p>
    <w:p w:rsidR="0038116A" w:rsidRDefault="00A07D15">
      <w:pPr>
        <w:spacing w:after="120" w:line="240" w:lineRule="auto"/>
        <w:ind w:firstLine="567"/>
        <w:jc w:val="both"/>
        <w:rPr>
          <w:rFonts w:ascii="Times New Roman" w:hAnsi="Times New Roman"/>
          <w:sz w:val="24"/>
          <w:lang w:val="sr-Latn-CS"/>
        </w:rPr>
      </w:pPr>
      <w:r>
        <w:rPr>
          <w:rFonts w:ascii="Times New Roman" w:hAnsi="Times New Roman"/>
          <w:sz w:val="24"/>
          <w:lang w:val="sr-Latn-CS"/>
        </w:rPr>
        <w:t>K</w:t>
      </w:r>
      <w:r w:rsidR="0038116A">
        <w:rPr>
          <w:rFonts w:ascii="Times New Roman" w:hAnsi="Times New Roman"/>
          <w:sz w:val="24"/>
          <w:lang w:val="sr-Cyrl-CS"/>
        </w:rPr>
        <w:t xml:space="preserve">омисија за акредитацију и проверу квалитета, утврдила је да високошколска установа </w:t>
      </w:r>
      <w:r w:rsidR="0038116A">
        <w:rPr>
          <w:rFonts w:ascii="Times New Roman" w:hAnsi="Times New Roman"/>
          <w:b/>
          <w:sz w:val="24"/>
        </w:rPr>
        <w:fldChar w:fldCharType="begin"/>
      </w:r>
      <w:r w:rsidR="0038116A">
        <w:rPr>
          <w:rFonts w:ascii="Times New Roman" w:hAnsi="Times New Roman"/>
          <w:b/>
          <w:sz w:val="24"/>
        </w:rPr>
        <w:instrText xml:space="preserve"> DOCVARIABLE ConvertString(</w:instrText>
      </w:r>
      <w:r w:rsidR="0038116A">
        <w:rPr>
          <w:rFonts w:ascii="Times New Roman" w:hAnsi="Times New Roman"/>
          <w:b/>
          <w:sz w:val="24"/>
          <w:lang w:val="sr-Latn-CS"/>
        </w:rPr>
        <w:instrText xml:space="preserve">UstanovaNaziv,1,5) </w:instrText>
      </w:r>
      <w:r w:rsidR="0038116A">
        <w:rPr>
          <w:rFonts w:ascii="Times New Roman" w:hAnsi="Times New Roman"/>
          <w:b/>
          <w:sz w:val="24"/>
        </w:rPr>
        <w:instrText xml:space="preserve">\* MERGEFORMAT </w:instrText>
      </w:r>
      <w:r w:rsidR="0038116A">
        <w:rPr>
          <w:rFonts w:ascii="Times New Roman" w:hAnsi="Times New Roman"/>
          <w:b/>
          <w:sz w:val="24"/>
        </w:rPr>
        <w:fldChar w:fldCharType="end"/>
      </w:r>
      <w:r w:rsidR="00652983">
        <w:rPr>
          <w:rFonts w:ascii="Times New Roman" w:hAnsi="Times New Roman"/>
          <w:b/>
          <w:sz w:val="24"/>
        </w:rPr>
        <w:t>УНИВЕРЗИТЕТ ПРИВРЕДНА АКАДЕМИЈА-ПРАВНИ ФАКУЛТЕТ ЗА ПРИВРЕДУ И ПРАВОСУЂЕ</w:t>
      </w:r>
      <w:r w:rsidR="0038116A">
        <w:rPr>
          <w:rFonts w:ascii="Times New Roman" w:hAnsi="Times New Roman"/>
          <w:sz w:val="24"/>
        </w:rPr>
        <w:t xml:space="preserve">  </w:t>
      </w:r>
      <w:r w:rsidR="00652983">
        <w:rPr>
          <w:rFonts w:ascii="Times New Roman" w:hAnsi="Times New Roman"/>
          <w:sz w:val="24"/>
        </w:rPr>
        <w:t>за студијски програм МАС1 - ПРИВРЕДНО ПРАВО</w:t>
      </w:r>
      <w:r w:rsidR="0038116A">
        <w:rPr>
          <w:rFonts w:ascii="Times New Roman" w:hAnsi="Times New Roman"/>
          <w:sz w:val="24"/>
        </w:rPr>
        <w:t xml:space="preserve"> </w:t>
      </w:r>
      <w:r w:rsidR="00652983">
        <w:rPr>
          <w:rFonts w:ascii="Times New Roman" w:hAnsi="Times New Roman"/>
          <w:sz w:val="24"/>
        </w:rPr>
        <w:t xml:space="preserve"> у оквиру поља друштвено-хуманистичких наука испуњава стандард у погледу квалитета студијског програма прописане Правилником о стандардима и поступку за акредитацију високошколских установа и студијских програма.</w:t>
      </w:r>
    </w:p>
    <w:p w:rsidR="0038116A" w:rsidRDefault="0038116A">
      <w:pPr>
        <w:spacing w:after="120" w:line="240" w:lineRule="auto"/>
        <w:ind w:firstLine="567"/>
        <w:jc w:val="both"/>
        <w:rPr>
          <w:rFonts w:ascii="Times New Roman" w:hAnsi="Times New Roman"/>
          <w:sz w:val="24"/>
        </w:rPr>
      </w:pPr>
      <w:r>
        <w:rPr>
          <w:rFonts w:ascii="Times New Roman" w:hAnsi="Times New Roman"/>
          <w:sz w:val="24"/>
          <w:lang w:val="sr-Cyrl-CS"/>
        </w:rPr>
        <w:t xml:space="preserve"> </w:t>
      </w:r>
    </w:p>
    <w:p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rPr>
        <w:t xml:space="preserve">Имајући у виду </w:t>
      </w:r>
      <w:r>
        <w:rPr>
          <w:rFonts w:ascii="Times New Roman" w:hAnsi="Times New Roman"/>
          <w:sz w:val="24"/>
          <w:lang w:val="ru-RU"/>
        </w:rPr>
        <w:t xml:space="preserve">да је  високошколска установа </w:t>
      </w:r>
      <w:r>
        <w:rPr>
          <w:rFonts w:ascii="Times New Roman" w:hAnsi="Times New Roman"/>
          <w:sz w:val="24"/>
        </w:rPr>
        <w:t>испу</w:t>
      </w:r>
      <w:r>
        <w:rPr>
          <w:rFonts w:ascii="Times New Roman" w:hAnsi="Times New Roman"/>
          <w:sz w:val="24"/>
          <w:lang w:val="ru-RU"/>
        </w:rPr>
        <w:t>нила</w:t>
      </w:r>
      <w:r>
        <w:rPr>
          <w:rFonts w:ascii="Times New Roman" w:hAnsi="Times New Roman"/>
          <w:sz w:val="24"/>
        </w:rPr>
        <w:t xml:space="preserve"> стандарде за акредитацију </w:t>
      </w:r>
      <w:r w:rsidR="00652983">
        <w:rPr>
          <w:rFonts w:ascii="Times New Roman" w:hAnsi="Times New Roman"/>
          <w:b/>
          <w:sz w:val="24"/>
        </w:rPr>
        <w:t>студијског програма</w:t>
      </w:r>
      <w:r>
        <w:rPr>
          <w:rFonts w:ascii="Times New Roman" w:hAnsi="Times New Roman"/>
          <w:sz w:val="24"/>
          <w:lang w:val="ru-RU"/>
        </w:rPr>
        <w:t xml:space="preserve">  </w:t>
      </w:r>
      <w:r>
        <w:rPr>
          <w:rFonts w:ascii="Times New Roman" w:hAnsi="Times New Roman"/>
          <w:sz w:val="24"/>
        </w:rPr>
        <w:t xml:space="preserve">прописане Правилником о стандардима и поступку </w:t>
      </w:r>
      <w:r>
        <w:rPr>
          <w:rFonts w:ascii="Times New Roman" w:hAnsi="Times New Roman"/>
          <w:sz w:val="24"/>
        </w:rPr>
        <w:lastRenderedPageBreak/>
        <w:t>за акредитацију високошколских установа и студијских програма</w:t>
      </w:r>
      <w:r>
        <w:rPr>
          <w:rFonts w:ascii="Times New Roman" w:hAnsi="Times New Roman"/>
          <w:sz w:val="24"/>
          <w:lang w:val="ru-RU"/>
        </w:rPr>
        <w:t xml:space="preserve">, </w:t>
      </w:r>
      <w:r>
        <w:rPr>
          <w:rFonts w:ascii="Times New Roman" w:hAnsi="Times New Roman"/>
          <w:sz w:val="24"/>
        </w:rPr>
        <w:t>одлучено је  као у диспозитиву.</w:t>
      </w:r>
    </w:p>
    <w:p w:rsidR="0038116A" w:rsidRDefault="0038116A">
      <w:pPr>
        <w:spacing w:after="120" w:line="240" w:lineRule="auto"/>
        <w:ind w:firstLine="567"/>
        <w:rPr>
          <w:rFonts w:ascii="Times New Roman" w:hAnsi="Times New Roman"/>
          <w:sz w:val="24"/>
          <w:lang w:val="sr-Cyrl-CS"/>
        </w:rPr>
      </w:pPr>
      <w:r>
        <w:rPr>
          <w:rFonts w:ascii="Times New Roman" w:hAnsi="Times New Roman"/>
          <w:b/>
          <w:sz w:val="24"/>
          <w:lang w:val="sr-Cyrl-CS"/>
        </w:rPr>
        <w:t>Упутство о правном средству:</w:t>
      </w:r>
      <w:r>
        <w:rPr>
          <w:rFonts w:ascii="Times New Roman" w:hAnsi="Times New Roman"/>
          <w:sz w:val="24"/>
          <w:lang w:val="sr-Cyrl-CS"/>
        </w:rPr>
        <w:t xml:space="preserve"> Против ове одлуке може се изјавити жалба Националном савету за високо образовање у року од 30 дана од дана пријема.</w:t>
      </w:r>
    </w:p>
    <w:p w:rsidR="0038116A" w:rsidRDefault="0038116A">
      <w:pPr>
        <w:spacing w:line="240" w:lineRule="auto"/>
        <w:rPr>
          <w:rFonts w:ascii="Times New Roman" w:hAnsi="Times New Roman"/>
          <w:sz w:val="24"/>
        </w:rPr>
      </w:pPr>
    </w:p>
    <w:p w:rsidR="0038116A" w:rsidRDefault="0038116A">
      <w:pPr>
        <w:spacing w:line="240" w:lineRule="auto"/>
        <w:rPr>
          <w:rFonts w:ascii="Times New Roman" w:hAnsi="Times New Roman"/>
          <w:sz w:val="24"/>
        </w:rPr>
      </w:pPr>
    </w:p>
    <w:tbl>
      <w:tblPr>
        <w:tblW w:w="0" w:type="auto"/>
        <w:tblLayout w:type="fixed"/>
        <w:tblLook w:val="01E0" w:firstRow="1" w:lastRow="1" w:firstColumn="1" w:lastColumn="1" w:noHBand="0" w:noVBand="0"/>
      </w:tblPr>
      <w:tblGrid>
        <w:gridCol w:w="4928"/>
        <w:gridCol w:w="4536"/>
      </w:tblGrid>
      <w:tr w:rsidR="0038116A">
        <w:tblPrEx>
          <w:tblCellMar>
            <w:top w:w="0" w:type="dxa"/>
            <w:bottom w:w="0" w:type="dxa"/>
          </w:tblCellMar>
        </w:tblPrEx>
        <w:tc>
          <w:tcPr>
            <w:tcW w:w="4928" w:type="dxa"/>
          </w:tcPr>
          <w:p w:rsidR="0038116A" w:rsidRDefault="0038116A">
            <w:pPr>
              <w:spacing w:after="120" w:line="240" w:lineRule="auto"/>
              <w:rPr>
                <w:rFonts w:ascii="Times New Roman" w:hAnsi="Times New Roman"/>
                <w:sz w:val="24"/>
                <w:lang w:val="sr-Cyrl-CS"/>
              </w:rPr>
            </w:pPr>
            <w:r>
              <w:rPr>
                <w:rFonts w:ascii="Times New Roman" w:hAnsi="Times New Roman"/>
                <w:sz w:val="24"/>
                <w:lang w:val="sr-Cyrl-CS"/>
              </w:rPr>
              <w:t>Достављено:</w:t>
            </w:r>
          </w:p>
          <w:p w:rsidR="0038116A" w:rsidRDefault="0038116A">
            <w:pPr>
              <w:spacing w:after="120" w:line="240" w:lineRule="auto"/>
              <w:ind w:firstLine="142"/>
              <w:rPr>
                <w:rFonts w:ascii="Times New Roman" w:hAnsi="Times New Roman"/>
                <w:sz w:val="24"/>
                <w:lang w:val="sr-Cyrl-CS"/>
              </w:rPr>
            </w:pPr>
            <w:r>
              <w:rPr>
                <w:rFonts w:ascii="Times New Roman" w:hAnsi="Times New Roman"/>
                <w:sz w:val="24"/>
                <w:lang w:val="sr-Cyrl-CS"/>
              </w:rPr>
              <w:t>- високошколској установи</w:t>
            </w:r>
          </w:p>
          <w:p w:rsidR="0038116A" w:rsidRPr="00BA23E3" w:rsidRDefault="0038116A">
            <w:pPr>
              <w:spacing w:after="120" w:line="240" w:lineRule="auto"/>
              <w:ind w:firstLine="142"/>
              <w:rPr>
                <w:rFonts w:ascii="Times New Roman" w:hAnsi="Times New Roman"/>
                <w:b/>
                <w:sz w:val="24"/>
                <w:lang w:val="sr-Cyrl-CS"/>
              </w:rPr>
            </w:pPr>
            <w:r>
              <w:rPr>
                <w:rFonts w:ascii="Times New Roman" w:hAnsi="Times New Roman"/>
                <w:sz w:val="24"/>
                <w:lang w:val="sr-Cyrl-CS"/>
              </w:rPr>
              <w:t>- архиви</w:t>
            </w:r>
            <w:r w:rsidR="00BA23E3">
              <w:rPr>
                <w:rFonts w:ascii="Times New Roman" w:hAnsi="Times New Roman"/>
                <w:sz w:val="24"/>
                <w:lang w:val="sr-Latn-CS"/>
              </w:rPr>
              <w:t xml:space="preserve"> </w:t>
            </w:r>
            <w:r w:rsidR="00BA23E3">
              <w:rPr>
                <w:rFonts w:ascii="Times New Roman" w:hAnsi="Times New Roman"/>
                <w:sz w:val="24"/>
                <w:lang w:val="sr-Cyrl-CS"/>
              </w:rPr>
              <w:t>КАПК</w:t>
            </w:r>
          </w:p>
        </w:tc>
        <w:tc>
          <w:tcPr>
            <w:tcW w:w="4536" w:type="dxa"/>
          </w:tcPr>
          <w:p w:rsidR="0038116A" w:rsidRDefault="0038116A">
            <w:pPr>
              <w:spacing w:after="120" w:line="240" w:lineRule="auto"/>
              <w:jc w:val="center"/>
              <w:rPr>
                <w:rFonts w:ascii="Times New Roman" w:hAnsi="Times New Roman"/>
                <w:b/>
                <w:sz w:val="24"/>
                <w:lang w:val="sr-Cyrl-CS"/>
              </w:rPr>
            </w:pPr>
            <w:r>
              <w:rPr>
                <w:rFonts w:ascii="Times New Roman" w:hAnsi="Times New Roman"/>
                <w:b/>
                <w:sz w:val="24"/>
                <w:lang w:val="sr-Cyrl-CS"/>
              </w:rPr>
              <w:t>ПРЕДСЕДНИК</w:t>
            </w:r>
          </w:p>
          <w:p w:rsidR="0038116A" w:rsidRDefault="0038116A">
            <w:pPr>
              <w:spacing w:after="120" w:line="240" w:lineRule="auto"/>
              <w:jc w:val="center"/>
              <w:rPr>
                <w:rFonts w:ascii="Times New Roman" w:hAnsi="Times New Roman"/>
                <w:sz w:val="24"/>
                <w:lang w:val="sr-Cyrl-CS"/>
              </w:rPr>
            </w:pPr>
          </w:p>
          <w:p w:rsidR="0038116A" w:rsidRDefault="0038116A">
            <w:pPr>
              <w:spacing w:after="120" w:line="240" w:lineRule="auto"/>
              <w:jc w:val="center"/>
              <w:rPr>
                <w:rFonts w:ascii="Times New Roman" w:hAnsi="Times New Roman"/>
                <w:sz w:val="24"/>
                <w:lang w:val="sr-Cyrl-CS"/>
              </w:rPr>
            </w:pPr>
            <w:r>
              <w:rPr>
                <w:rFonts w:ascii="Times New Roman" w:hAnsi="Times New Roman"/>
                <w:sz w:val="24"/>
                <w:lang w:val="sr-Cyrl-CS"/>
              </w:rPr>
              <w:t xml:space="preserve">Проф. др  </w:t>
            </w:r>
            <w:r w:rsidR="008C629A">
              <w:rPr>
                <w:rFonts w:ascii="Times New Roman" w:hAnsi="Times New Roman"/>
                <w:sz w:val="24"/>
                <w:lang w:val="sr-Cyrl-CS"/>
              </w:rPr>
              <w:t>Ендре Пап</w:t>
            </w:r>
          </w:p>
        </w:tc>
      </w:tr>
    </w:tbl>
    <w:p w:rsidR="0038116A" w:rsidRDefault="0038116A">
      <w:pPr>
        <w:spacing w:line="240" w:lineRule="auto"/>
        <w:rPr>
          <w:rFonts w:ascii="Times New Roman" w:hAnsi="Times New Roman"/>
          <w:sz w:val="24"/>
        </w:rPr>
      </w:pPr>
    </w:p>
    <w:p w:rsidR="0038116A" w:rsidRDefault="0038116A">
      <w:pPr>
        <w:spacing w:after="60" w:line="240" w:lineRule="auto"/>
        <w:jc w:val="center"/>
        <w:rPr>
          <w:rFonts w:ascii="Times New Roman" w:hAnsi="Times New Roman"/>
          <w:sz w:val="24"/>
          <w:lang w:val="sr-Cyrl-CS"/>
        </w:rPr>
      </w:pPr>
      <w:r>
        <w:rPr>
          <w:rFonts w:ascii="Times New Roman" w:hAnsi="Times New Roman"/>
          <w:sz w:val="24"/>
        </w:rPr>
        <w:br w:type="page"/>
      </w:r>
      <w:r w:rsidR="00652983">
        <w:rPr>
          <w:rFonts w:ascii="Times New Roman" w:hAnsi="Times New Roman"/>
          <w:noProof/>
          <w:sz w:val="24"/>
          <w:lang w:val="sr-Latn-RS" w:eastAsia="sr-Latn-RS"/>
        </w:rPr>
        <w:lastRenderedPageBreak/>
        <w:drawing>
          <wp:inline distT="0" distB="0" distL="0" distR="0">
            <wp:extent cx="390525" cy="695325"/>
            <wp:effectExtent l="0" t="0" r="9525" b="9525"/>
            <wp:docPr id="1" name="Picture 0" descr="Mali grb Srbije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ali grb Srbije A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0525" cy="695325"/>
                    </a:xfrm>
                    <a:prstGeom prst="rect">
                      <a:avLst/>
                    </a:prstGeom>
                    <a:noFill/>
                    <a:ln>
                      <a:noFill/>
                    </a:ln>
                  </pic:spPr>
                </pic:pic>
              </a:graphicData>
            </a:graphic>
          </wp:inline>
        </w:drawing>
      </w:r>
    </w:p>
    <w:p w:rsidR="0038116A" w:rsidRDefault="0038116A">
      <w:pPr>
        <w:spacing w:after="20" w:line="240" w:lineRule="auto"/>
        <w:jc w:val="center"/>
        <w:rPr>
          <w:rFonts w:ascii="Times New Roman" w:hAnsi="Times New Roman"/>
          <w:b/>
          <w:sz w:val="24"/>
          <w:lang w:val="sr-Cyrl-CS"/>
        </w:rPr>
      </w:pPr>
      <w:r>
        <w:rPr>
          <w:rFonts w:ascii="Times New Roman" w:hAnsi="Times New Roman"/>
          <w:b/>
          <w:sz w:val="24"/>
          <w:lang w:val="sr-Cyrl-CS"/>
        </w:rPr>
        <w:t>РЕПУБЛИКА СРБИЈА</w:t>
      </w:r>
    </w:p>
    <w:p w:rsidR="0038116A" w:rsidRDefault="0038116A">
      <w:pPr>
        <w:spacing w:after="0" w:line="240" w:lineRule="auto"/>
        <w:jc w:val="center"/>
        <w:rPr>
          <w:rFonts w:ascii="Times New Roman" w:hAnsi="Times New Roman"/>
          <w:b/>
          <w:sz w:val="24"/>
          <w:lang w:val="sr-Cyrl-CS"/>
        </w:rPr>
      </w:pPr>
      <w:r>
        <w:rPr>
          <w:rFonts w:ascii="Times New Roman" w:hAnsi="Times New Roman"/>
          <w:b/>
          <w:sz w:val="24"/>
          <w:lang w:val="sr-Cyrl-CS"/>
        </w:rPr>
        <w:t xml:space="preserve">КОМИСИЈА ЗА АКРЕДИТАЦИЈУ И </w:t>
      </w:r>
    </w:p>
    <w:p w:rsidR="0038116A" w:rsidRDefault="0038116A">
      <w:pPr>
        <w:spacing w:after="20" w:line="240" w:lineRule="auto"/>
        <w:jc w:val="center"/>
        <w:rPr>
          <w:rFonts w:ascii="Times New Roman" w:hAnsi="Times New Roman"/>
          <w:b/>
          <w:sz w:val="24"/>
          <w:lang w:val="sr-Cyrl-CS"/>
        </w:rPr>
      </w:pPr>
      <w:r>
        <w:rPr>
          <w:rFonts w:ascii="Times New Roman" w:hAnsi="Times New Roman"/>
          <w:b/>
          <w:sz w:val="24"/>
          <w:lang w:val="sr-Cyrl-CS"/>
        </w:rPr>
        <w:t>ПРОВЕРУ КВАЛИТЕТА</w:t>
      </w:r>
    </w:p>
    <w:p w:rsidR="0038116A" w:rsidRDefault="0038116A">
      <w:pPr>
        <w:spacing w:after="20" w:line="240" w:lineRule="auto"/>
        <w:jc w:val="center"/>
        <w:rPr>
          <w:rFonts w:ascii="Times New Roman" w:hAnsi="Times New Roman"/>
          <w:sz w:val="24"/>
          <w:lang w:val="sr-Latn-CS"/>
        </w:rPr>
      </w:pPr>
      <w:r>
        <w:rPr>
          <w:rFonts w:ascii="Times New Roman" w:hAnsi="Times New Roman"/>
          <w:sz w:val="24"/>
          <w:lang w:val="sr-Latn-CS"/>
        </w:rPr>
        <w:t xml:space="preserve"> </w:t>
      </w:r>
    </w:p>
    <w:p w:rsidR="0038116A" w:rsidRDefault="0038116A">
      <w:pPr>
        <w:spacing w:after="20" w:line="240" w:lineRule="auto"/>
        <w:jc w:val="center"/>
        <w:rPr>
          <w:rFonts w:ascii="Times New Roman" w:hAnsi="Times New Roman"/>
          <w:sz w:val="24"/>
          <w:lang w:val="sr-Latn-CS"/>
        </w:rPr>
      </w:pPr>
    </w:p>
    <w:p w:rsidR="0038116A" w:rsidRDefault="0038116A">
      <w:pPr>
        <w:spacing w:after="20" w:line="240" w:lineRule="auto"/>
        <w:jc w:val="center"/>
        <w:rPr>
          <w:rFonts w:ascii="Times New Roman" w:hAnsi="Times New Roman"/>
          <w:sz w:val="24"/>
          <w:lang w:val="sr-Cyrl-CS"/>
        </w:rPr>
      </w:pPr>
    </w:p>
    <w:p w:rsidR="0038116A" w:rsidRDefault="0038116A">
      <w:pPr>
        <w:spacing w:after="20" w:line="240" w:lineRule="auto"/>
        <w:jc w:val="center"/>
        <w:rPr>
          <w:rFonts w:ascii="Times New Roman" w:hAnsi="Times New Roman"/>
          <w:sz w:val="24"/>
          <w:lang w:val="sr-Cyrl-CS"/>
        </w:rPr>
      </w:pPr>
    </w:p>
    <w:p w:rsidR="0038116A" w:rsidRDefault="0038116A">
      <w:pPr>
        <w:spacing w:after="60" w:line="240" w:lineRule="auto"/>
        <w:jc w:val="center"/>
        <w:rPr>
          <w:rFonts w:ascii="Times New Roman" w:hAnsi="Times New Roman"/>
          <w:b/>
          <w:sz w:val="28"/>
          <w:lang w:val="sr-Latn-CS"/>
        </w:rPr>
      </w:pPr>
      <w:r>
        <w:rPr>
          <w:rFonts w:ascii="Times New Roman" w:hAnsi="Times New Roman"/>
          <w:b/>
          <w:sz w:val="28"/>
          <w:lang w:val="sr-Cyrl-CS"/>
        </w:rPr>
        <w:t>У</w:t>
      </w:r>
      <w:r>
        <w:rPr>
          <w:rFonts w:ascii="Times New Roman" w:hAnsi="Times New Roman"/>
          <w:b/>
          <w:sz w:val="28"/>
        </w:rPr>
        <w:t xml:space="preserve"> </w:t>
      </w:r>
      <w:r>
        <w:rPr>
          <w:rFonts w:ascii="Times New Roman" w:hAnsi="Times New Roman"/>
          <w:b/>
          <w:sz w:val="28"/>
          <w:lang w:val="sr-Cyrl-CS"/>
        </w:rPr>
        <w:t>В</w:t>
      </w:r>
      <w:r>
        <w:rPr>
          <w:rFonts w:ascii="Times New Roman" w:hAnsi="Times New Roman"/>
          <w:b/>
          <w:sz w:val="28"/>
        </w:rPr>
        <w:t xml:space="preserve"> </w:t>
      </w:r>
      <w:r>
        <w:rPr>
          <w:rFonts w:ascii="Times New Roman" w:hAnsi="Times New Roman"/>
          <w:b/>
          <w:sz w:val="28"/>
          <w:lang w:val="sr-Cyrl-CS"/>
        </w:rPr>
        <w:t>Е</w:t>
      </w:r>
      <w:r>
        <w:rPr>
          <w:rFonts w:ascii="Times New Roman" w:hAnsi="Times New Roman"/>
          <w:b/>
          <w:sz w:val="28"/>
        </w:rPr>
        <w:t xml:space="preserve"> </w:t>
      </w:r>
      <w:r>
        <w:rPr>
          <w:rFonts w:ascii="Times New Roman" w:hAnsi="Times New Roman"/>
          <w:b/>
          <w:sz w:val="28"/>
          <w:lang w:val="sr-Cyrl-CS"/>
        </w:rPr>
        <w:t>Р</w:t>
      </w:r>
      <w:r>
        <w:rPr>
          <w:rFonts w:ascii="Times New Roman" w:hAnsi="Times New Roman"/>
          <w:b/>
          <w:sz w:val="28"/>
        </w:rPr>
        <w:t xml:space="preserve"> </w:t>
      </w:r>
      <w:r>
        <w:rPr>
          <w:rFonts w:ascii="Times New Roman" w:hAnsi="Times New Roman"/>
          <w:b/>
          <w:sz w:val="28"/>
          <w:lang w:val="sr-Cyrl-CS"/>
        </w:rPr>
        <w:t>Е</w:t>
      </w:r>
      <w:r>
        <w:rPr>
          <w:rFonts w:ascii="Times New Roman" w:hAnsi="Times New Roman"/>
          <w:b/>
          <w:sz w:val="28"/>
        </w:rPr>
        <w:t xml:space="preserve"> </w:t>
      </w:r>
      <w:r>
        <w:rPr>
          <w:rFonts w:ascii="Times New Roman" w:hAnsi="Times New Roman"/>
          <w:b/>
          <w:sz w:val="28"/>
          <w:lang w:val="sr-Cyrl-CS"/>
        </w:rPr>
        <w:t>Њ</w:t>
      </w:r>
      <w:r>
        <w:rPr>
          <w:rFonts w:ascii="Times New Roman" w:hAnsi="Times New Roman"/>
          <w:b/>
          <w:sz w:val="28"/>
        </w:rPr>
        <w:t xml:space="preserve"> </w:t>
      </w:r>
      <w:r>
        <w:rPr>
          <w:rFonts w:ascii="Times New Roman" w:hAnsi="Times New Roman"/>
          <w:b/>
          <w:sz w:val="28"/>
          <w:lang w:val="sr-Cyrl-CS"/>
        </w:rPr>
        <w:t>Е</w:t>
      </w:r>
    </w:p>
    <w:p w:rsidR="0038116A" w:rsidRDefault="0038116A">
      <w:pPr>
        <w:spacing w:after="20" w:line="240" w:lineRule="auto"/>
        <w:jc w:val="center"/>
        <w:rPr>
          <w:rFonts w:ascii="Times New Roman" w:hAnsi="Times New Roman"/>
          <w:b/>
          <w:caps/>
          <w:sz w:val="24"/>
          <w:lang w:val="sr-Cyrl-CS"/>
        </w:rPr>
      </w:pPr>
      <w:r>
        <w:rPr>
          <w:rFonts w:ascii="Times New Roman" w:hAnsi="Times New Roman"/>
          <w:b/>
          <w:caps/>
          <w:sz w:val="24"/>
          <w:lang w:val="sr-Cyrl-CS"/>
        </w:rPr>
        <w:t xml:space="preserve">О АКРЕДИТАЦИЈИ </w:t>
      </w:r>
      <w:r w:rsidR="00652983">
        <w:rPr>
          <w:rFonts w:ascii="Times New Roman" w:hAnsi="Times New Roman"/>
          <w:b/>
          <w:caps/>
          <w:sz w:val="24"/>
        </w:rPr>
        <w:t>студијског програма</w:t>
      </w:r>
    </w:p>
    <w:p w:rsidR="0038116A" w:rsidRDefault="0038116A">
      <w:pPr>
        <w:spacing w:after="20" w:line="240" w:lineRule="auto"/>
        <w:jc w:val="center"/>
        <w:rPr>
          <w:rFonts w:ascii="Times New Roman" w:hAnsi="Times New Roman"/>
          <w:b/>
          <w:sz w:val="24"/>
          <w:lang w:val="sr-Cyrl-CS"/>
        </w:rPr>
      </w:pPr>
    </w:p>
    <w:p w:rsidR="0038116A" w:rsidRDefault="0038116A">
      <w:pPr>
        <w:spacing w:after="20" w:line="240" w:lineRule="auto"/>
        <w:jc w:val="center"/>
        <w:rPr>
          <w:rFonts w:ascii="Times New Roman" w:hAnsi="Times New Roman"/>
          <w:b/>
          <w:sz w:val="24"/>
        </w:rPr>
      </w:pPr>
    </w:p>
    <w:p w:rsidR="0038116A" w:rsidRDefault="0038116A">
      <w:pPr>
        <w:spacing w:after="20" w:line="240" w:lineRule="auto"/>
        <w:jc w:val="center"/>
        <w:rPr>
          <w:rFonts w:ascii="Times New Roman" w:hAnsi="Times New Roman"/>
          <w:b/>
          <w:sz w:val="24"/>
        </w:rPr>
      </w:pPr>
    </w:p>
    <w:p w:rsidR="0038116A" w:rsidRDefault="0038116A">
      <w:pPr>
        <w:spacing w:after="20" w:line="240" w:lineRule="auto"/>
        <w:jc w:val="center"/>
        <w:rPr>
          <w:rFonts w:ascii="Times New Roman" w:hAnsi="Times New Roman"/>
          <w:b/>
          <w:sz w:val="24"/>
        </w:rPr>
      </w:pPr>
    </w:p>
    <w:p w:rsidR="0038116A" w:rsidRDefault="00652983">
      <w:pPr>
        <w:spacing w:after="120" w:line="240" w:lineRule="auto"/>
        <w:ind w:firstLine="709"/>
        <w:jc w:val="both"/>
        <w:rPr>
          <w:rFonts w:ascii="Times New Roman" w:hAnsi="Times New Roman"/>
          <w:sz w:val="24"/>
          <w:lang w:val="sr-Latn-CS"/>
        </w:rPr>
      </w:pPr>
      <w:bookmarkStart w:id="9" w:name="OLE_LINK14"/>
      <w:bookmarkStart w:id="10" w:name="OLE_LINK15"/>
      <w:r>
        <w:rPr>
          <w:rFonts w:ascii="Times New Roman" w:hAnsi="Times New Roman"/>
          <w:b/>
          <w:sz w:val="24"/>
        </w:rPr>
        <w:t>УНИВЕРЗИТЕТ ПРИВРЕДНА АКАДЕМИЈА-ПРАВНИ ФАКУЛТЕТ ЗА ПРИВРЕДУ И ПРАВОСУЂЕ</w:t>
      </w:r>
      <w:r w:rsidR="0038116A">
        <w:rPr>
          <w:rFonts w:ascii="Times New Roman" w:hAnsi="Times New Roman"/>
          <w:sz w:val="24"/>
        </w:rPr>
        <w:t xml:space="preserve"> </w:t>
      </w:r>
      <w:r w:rsidR="0038116A">
        <w:rPr>
          <w:rFonts w:ascii="Times New Roman" w:hAnsi="Times New Roman"/>
          <w:sz w:val="24"/>
          <w:lang w:val="sr-Cyrl-CS"/>
        </w:rPr>
        <w:t xml:space="preserve">са седиштем у </w:t>
      </w:r>
      <w:r w:rsidR="0038116A">
        <w:rPr>
          <w:rFonts w:ascii="Times New Roman" w:hAnsi="Times New Roman"/>
          <w:sz w:val="24"/>
        </w:rPr>
        <w:fldChar w:fldCharType="begin"/>
      </w:r>
      <w:r w:rsidR="0038116A">
        <w:rPr>
          <w:rFonts w:ascii="Times New Roman" w:hAnsi="Times New Roman"/>
          <w:sz w:val="24"/>
        </w:rPr>
        <w:instrText xml:space="preserve"> DOCVARIABLE ConvertString(</w:instrText>
      </w:r>
      <w:r w:rsidR="0038116A">
        <w:rPr>
          <w:rFonts w:ascii="Times New Roman" w:hAnsi="Times New Roman"/>
          <w:sz w:val="24"/>
          <w:lang w:val="sr-Latn-CS"/>
        </w:rPr>
        <w:instrText xml:space="preserve">Adresa,1,5) </w:instrText>
      </w:r>
      <w:r w:rsidR="0038116A">
        <w:rPr>
          <w:rFonts w:ascii="Times New Roman" w:hAnsi="Times New Roman"/>
          <w:sz w:val="24"/>
        </w:rPr>
        <w:instrText xml:space="preserve">\* MERGEFORMAT </w:instrText>
      </w:r>
      <w:r w:rsidR="0038116A">
        <w:rPr>
          <w:rFonts w:ascii="Times New Roman" w:hAnsi="Times New Roman"/>
          <w:sz w:val="24"/>
        </w:rPr>
        <w:fldChar w:fldCharType="end"/>
      </w:r>
      <w:r>
        <w:rPr>
          <w:rFonts w:ascii="Times New Roman" w:hAnsi="Times New Roman"/>
          <w:sz w:val="24"/>
        </w:rPr>
        <w:t>Нови Сад, Гери Кароља 1</w:t>
      </w:r>
      <w:r w:rsidR="0038116A">
        <w:rPr>
          <w:rFonts w:ascii="Times New Roman" w:hAnsi="Times New Roman"/>
          <w:sz w:val="24"/>
        </w:rPr>
        <w:t>,</w:t>
      </w:r>
      <w:r w:rsidR="0038116A">
        <w:rPr>
          <w:rFonts w:ascii="Times New Roman" w:hAnsi="Times New Roman"/>
          <w:sz w:val="24"/>
          <w:lang w:val="sr-Cyrl-CS"/>
        </w:rPr>
        <w:t xml:space="preserve"> </w:t>
      </w:r>
      <w:r w:rsidR="0038116A">
        <w:rPr>
          <w:rFonts w:ascii="Times New Roman" w:hAnsi="Times New Roman"/>
          <w:sz w:val="24"/>
        </w:rPr>
        <w:fldChar w:fldCharType="begin"/>
      </w:r>
      <w:r w:rsidR="0038116A">
        <w:rPr>
          <w:rFonts w:ascii="Times New Roman" w:hAnsi="Times New Roman"/>
          <w:sz w:val="24"/>
        </w:rPr>
        <w:instrText xml:space="preserve"> DOCVARIABLE ConvertString(</w:instrText>
      </w:r>
      <w:r w:rsidR="0038116A">
        <w:rPr>
          <w:rFonts w:ascii="Times New Roman" w:hAnsi="Times New Roman"/>
          <w:sz w:val="24"/>
          <w:lang w:val="sr-Latn-CS"/>
        </w:rPr>
        <w:instrText xml:space="preserve">Sediste,1,5) </w:instrText>
      </w:r>
      <w:r w:rsidR="0038116A">
        <w:rPr>
          <w:rFonts w:ascii="Times New Roman" w:hAnsi="Times New Roman"/>
          <w:sz w:val="24"/>
        </w:rPr>
        <w:instrText xml:space="preserve">\* MERGEFORMAT </w:instrText>
      </w:r>
      <w:r w:rsidR="0038116A">
        <w:rPr>
          <w:rFonts w:ascii="Times New Roman" w:hAnsi="Times New Roman"/>
          <w:sz w:val="24"/>
        </w:rPr>
        <w:fldChar w:fldCharType="end"/>
      </w:r>
      <w:r>
        <w:rPr>
          <w:rFonts w:ascii="Times New Roman" w:hAnsi="Times New Roman"/>
          <w:sz w:val="24"/>
        </w:rPr>
        <w:t>НОВИ САД</w:t>
      </w:r>
      <w:r w:rsidR="0038116A">
        <w:rPr>
          <w:rFonts w:ascii="Times New Roman" w:hAnsi="Times New Roman"/>
          <w:sz w:val="24"/>
          <w:lang w:val="sr-Cyrl-CS"/>
        </w:rPr>
        <w:t>,</w:t>
      </w:r>
      <w:r w:rsidR="0038116A">
        <w:rPr>
          <w:rFonts w:ascii="Times New Roman" w:hAnsi="Times New Roman"/>
          <w:sz w:val="24"/>
        </w:rPr>
        <w:t xml:space="preserve"> </w:t>
      </w:r>
      <w:bookmarkEnd w:id="9"/>
      <w:bookmarkEnd w:id="10"/>
      <w:r w:rsidR="0038116A">
        <w:rPr>
          <w:rFonts w:ascii="Times New Roman" w:hAnsi="Times New Roman"/>
          <w:sz w:val="24"/>
          <w:lang w:val="sr-Cyrl-CS"/>
        </w:rPr>
        <w:t>ПИБ:</w:t>
      </w:r>
      <w:r w:rsidR="0038116A">
        <w:rPr>
          <w:rFonts w:ascii="Times New Roman" w:hAnsi="Times New Roman"/>
          <w:sz w:val="24"/>
        </w:rPr>
        <w:t xml:space="preserve"> </w:t>
      </w:r>
      <w:r w:rsidR="0038116A">
        <w:rPr>
          <w:rFonts w:ascii="Times New Roman" w:hAnsi="Times New Roman"/>
          <w:sz w:val="24"/>
        </w:rPr>
        <w:fldChar w:fldCharType="begin"/>
      </w:r>
      <w:r w:rsidR="0038116A">
        <w:rPr>
          <w:rFonts w:ascii="Times New Roman" w:hAnsi="Times New Roman"/>
          <w:sz w:val="24"/>
        </w:rPr>
        <w:instrText xml:space="preserve"> DOCVARIABLE </w:instrText>
      </w:r>
      <w:r w:rsidR="0038116A">
        <w:rPr>
          <w:rFonts w:ascii="Times New Roman" w:hAnsi="Times New Roman"/>
          <w:sz w:val="24"/>
          <w:lang w:val="sr-Latn-CS"/>
        </w:rPr>
        <w:instrText xml:space="preserve">PIB </w:instrText>
      </w:r>
      <w:r w:rsidR="0038116A">
        <w:rPr>
          <w:rFonts w:ascii="Times New Roman" w:hAnsi="Times New Roman"/>
          <w:sz w:val="24"/>
        </w:rPr>
        <w:instrText xml:space="preserve">\* MERGEFORMAT </w:instrText>
      </w:r>
      <w:r w:rsidR="0038116A">
        <w:rPr>
          <w:rFonts w:ascii="Times New Roman" w:hAnsi="Times New Roman"/>
          <w:sz w:val="24"/>
        </w:rPr>
        <w:fldChar w:fldCharType="end"/>
      </w:r>
      <w:r>
        <w:rPr>
          <w:rFonts w:ascii="Times New Roman" w:hAnsi="Times New Roman"/>
          <w:sz w:val="24"/>
        </w:rPr>
        <w:t>101661868</w:t>
      </w:r>
      <w:r w:rsidR="0038116A">
        <w:rPr>
          <w:rFonts w:ascii="Times New Roman" w:hAnsi="Times New Roman"/>
          <w:sz w:val="24"/>
          <w:lang w:val="sr-Cyrl-CS"/>
        </w:rPr>
        <w:t xml:space="preserve">, Матични број: </w:t>
      </w:r>
      <w:r>
        <w:rPr>
          <w:rFonts w:ascii="Times New Roman" w:hAnsi="Times New Roman"/>
          <w:sz w:val="24"/>
        </w:rPr>
        <w:t>08728488</w:t>
      </w:r>
      <w:r w:rsidR="0038116A">
        <w:rPr>
          <w:rFonts w:ascii="Times New Roman" w:hAnsi="Times New Roman"/>
          <w:sz w:val="24"/>
        </w:rPr>
        <w:t>,</w:t>
      </w:r>
      <w:r w:rsidR="0038116A">
        <w:rPr>
          <w:rFonts w:ascii="Times New Roman" w:hAnsi="Times New Roman"/>
          <w:sz w:val="24"/>
          <w:lang w:val="sr-Cyrl-CS"/>
        </w:rPr>
        <w:t xml:space="preserve"> испуни</w:t>
      </w:r>
      <w:r w:rsidR="0038116A">
        <w:rPr>
          <w:rFonts w:ascii="Times New Roman" w:hAnsi="Times New Roman"/>
          <w:sz w:val="24"/>
        </w:rPr>
        <w:t>o</w:t>
      </w:r>
      <w:r w:rsidR="0038116A">
        <w:rPr>
          <w:rFonts w:ascii="Times New Roman" w:hAnsi="Times New Roman"/>
          <w:sz w:val="24"/>
          <w:lang w:val="sr-Cyrl-CS"/>
        </w:rPr>
        <w:t xml:space="preserve"> је стандарде  прописане Правилником о стандардима и поступку за акре</w:t>
      </w:r>
      <w:bookmarkStart w:id="11" w:name="OLE_LINK7"/>
      <w:bookmarkStart w:id="12" w:name="OLE_LINK11"/>
      <w:r w:rsidR="0038116A">
        <w:rPr>
          <w:rFonts w:ascii="Times New Roman" w:hAnsi="Times New Roman"/>
          <w:sz w:val="24"/>
          <w:lang w:val="sr-Cyrl-CS"/>
        </w:rPr>
        <w:t>д</w:t>
      </w:r>
      <w:bookmarkEnd w:id="11"/>
      <w:bookmarkEnd w:id="12"/>
      <w:r w:rsidR="0038116A">
        <w:rPr>
          <w:rFonts w:ascii="Times New Roman" w:hAnsi="Times New Roman"/>
          <w:sz w:val="24"/>
          <w:lang w:val="sr-Cyrl-CS"/>
        </w:rPr>
        <w:t xml:space="preserve">итацију </w:t>
      </w:r>
      <w:bookmarkStart w:id="13" w:name="OLE_LINK20"/>
      <w:bookmarkStart w:id="14" w:name="OLE_LINK21"/>
      <w:r w:rsidR="0038116A">
        <w:rPr>
          <w:rFonts w:ascii="Times New Roman" w:hAnsi="Times New Roman"/>
          <w:sz w:val="24"/>
          <w:lang w:val="sr-Cyrl-CS"/>
        </w:rPr>
        <w:t>високошколских установа</w:t>
      </w:r>
      <w:bookmarkEnd w:id="13"/>
      <w:bookmarkEnd w:id="14"/>
      <w:r w:rsidR="0038116A">
        <w:rPr>
          <w:rFonts w:ascii="Times New Roman" w:hAnsi="Times New Roman"/>
          <w:sz w:val="24"/>
          <w:lang w:val="sr-Cyrl-CS"/>
        </w:rPr>
        <w:t xml:space="preserve"> и студијских програма („Службени гласник РС“ број 106/06</w:t>
      </w:r>
      <w:r w:rsidR="00BA23E3">
        <w:rPr>
          <w:rFonts w:ascii="Times New Roman" w:hAnsi="Times New Roman"/>
          <w:sz w:val="24"/>
          <w:lang w:val="sr-Cyrl-CS"/>
        </w:rPr>
        <w:t>, 112/08</w:t>
      </w:r>
      <w:r w:rsidR="0038116A">
        <w:rPr>
          <w:rFonts w:ascii="Times New Roman" w:hAnsi="Times New Roman"/>
          <w:sz w:val="24"/>
          <w:lang w:val="sr-Cyrl-CS"/>
        </w:rPr>
        <w:t>)</w:t>
      </w:r>
      <w:r>
        <w:rPr>
          <w:rFonts w:ascii="Times New Roman" w:hAnsi="Times New Roman"/>
          <w:sz w:val="24"/>
        </w:rPr>
        <w:t xml:space="preserve">, за акредитацију студијског програма </w:t>
      </w:r>
      <w:r w:rsidR="0038116A">
        <w:rPr>
          <w:rFonts w:ascii="Times New Roman" w:hAnsi="Times New Roman"/>
          <w:sz w:val="24"/>
          <w:lang w:val="sr-Cyrl-CS"/>
        </w:rPr>
        <w:t xml:space="preserve"> </w:t>
      </w:r>
      <w:r>
        <w:rPr>
          <w:rFonts w:ascii="Times New Roman" w:hAnsi="Times New Roman"/>
          <w:b/>
          <w:sz w:val="24"/>
        </w:rPr>
        <w:t>МАС1 - ПРИВРЕДНО ПРАВО</w:t>
      </w:r>
      <w:r>
        <w:rPr>
          <w:rFonts w:ascii="Times New Roman" w:hAnsi="Times New Roman"/>
          <w:sz w:val="24"/>
        </w:rPr>
        <w:t xml:space="preserve"> у оквиру поља друштвено-хуманистичких наука и то за 50 студената у седишту.</w:t>
      </w:r>
      <w:r w:rsidR="0038116A">
        <w:rPr>
          <w:rFonts w:ascii="Times New Roman" w:hAnsi="Times New Roman"/>
          <w:sz w:val="24"/>
          <w:lang w:val="sr-Cyrl-CS"/>
        </w:rPr>
        <w:t xml:space="preserve"> </w:t>
      </w:r>
    </w:p>
    <w:p w:rsidR="0038116A" w:rsidRDefault="0038116A">
      <w:pPr>
        <w:spacing w:after="120" w:line="240" w:lineRule="auto"/>
        <w:ind w:firstLine="709"/>
        <w:jc w:val="both"/>
        <w:rPr>
          <w:rFonts w:ascii="Times New Roman" w:hAnsi="Times New Roman"/>
          <w:sz w:val="24"/>
        </w:rPr>
      </w:pPr>
      <w:r>
        <w:rPr>
          <w:rFonts w:ascii="Times New Roman" w:hAnsi="Times New Roman"/>
          <w:sz w:val="24"/>
          <w:lang w:val="sr-Cyrl-CS"/>
        </w:rPr>
        <w:t>Ово уверење издаје се на основу члана 16. став 5. тачка 1) Закона о високом образовању („Службени гласник РС“ број 76/05</w:t>
      </w:r>
      <w:r w:rsidR="00BA23E3">
        <w:rPr>
          <w:rFonts w:ascii="Times New Roman" w:hAnsi="Times New Roman"/>
          <w:sz w:val="24"/>
          <w:lang w:val="sr-Cyrl-CS"/>
        </w:rPr>
        <w:t>, 100/07, 97/08, 44/10</w:t>
      </w:r>
      <w:r>
        <w:rPr>
          <w:rFonts w:ascii="Times New Roman" w:hAnsi="Times New Roman"/>
          <w:sz w:val="24"/>
          <w:lang w:val="sr-Cyrl-CS"/>
        </w:rPr>
        <w:t>).</w:t>
      </w:r>
    </w:p>
    <w:p w:rsidR="0038116A" w:rsidRDefault="0038116A">
      <w:pPr>
        <w:spacing w:after="0" w:line="240" w:lineRule="auto"/>
        <w:jc w:val="both"/>
        <w:rPr>
          <w:rFonts w:ascii="Times New Roman" w:hAnsi="Times New Roman"/>
          <w:sz w:val="24"/>
        </w:rPr>
      </w:pPr>
    </w:p>
    <w:p w:rsidR="0038116A" w:rsidRDefault="0038116A">
      <w:pPr>
        <w:spacing w:after="0" w:line="240" w:lineRule="auto"/>
        <w:jc w:val="both"/>
        <w:rPr>
          <w:rFonts w:ascii="Times New Roman" w:hAnsi="Times New Roman"/>
          <w:sz w:val="24"/>
        </w:rPr>
      </w:pPr>
    </w:p>
    <w:p w:rsidR="0038116A" w:rsidRDefault="0038116A">
      <w:pPr>
        <w:spacing w:after="0" w:line="240" w:lineRule="auto"/>
        <w:jc w:val="both"/>
        <w:rPr>
          <w:rFonts w:ascii="Times New Roman" w:hAnsi="Times New Roman"/>
          <w:sz w:val="24"/>
        </w:rPr>
      </w:pPr>
    </w:p>
    <w:tbl>
      <w:tblPr>
        <w:tblW w:w="0" w:type="auto"/>
        <w:tblLayout w:type="fixed"/>
        <w:tblLook w:val="04A0" w:firstRow="1" w:lastRow="0" w:firstColumn="1" w:lastColumn="0" w:noHBand="0" w:noVBand="1"/>
      </w:tblPr>
      <w:tblGrid>
        <w:gridCol w:w="4810"/>
        <w:gridCol w:w="4811"/>
      </w:tblGrid>
      <w:tr w:rsidR="0038116A">
        <w:tblPrEx>
          <w:tblCellMar>
            <w:top w:w="0" w:type="dxa"/>
            <w:bottom w:w="0" w:type="dxa"/>
          </w:tblCellMar>
        </w:tblPrEx>
        <w:trPr>
          <w:trHeight w:val="1274"/>
        </w:trPr>
        <w:tc>
          <w:tcPr>
            <w:tcW w:w="4810" w:type="dxa"/>
          </w:tcPr>
          <w:p w:rsidR="0038116A" w:rsidRDefault="0038116A">
            <w:pPr>
              <w:spacing w:after="0" w:line="360" w:lineRule="auto"/>
              <w:rPr>
                <w:rFonts w:ascii="Times New Roman" w:hAnsi="Times New Roman"/>
                <w:sz w:val="24"/>
                <w:lang w:val="sr-Latn-CS"/>
              </w:rPr>
            </w:pPr>
            <w:r>
              <w:rPr>
                <w:rFonts w:ascii="Times New Roman" w:hAnsi="Times New Roman"/>
                <w:sz w:val="24"/>
                <w:lang w:val="sr-Cyrl-CS"/>
              </w:rPr>
              <w:t xml:space="preserve">Број: </w:t>
            </w:r>
            <w:r w:rsidR="00652983">
              <w:rPr>
                <w:rFonts w:ascii="Times New Roman" w:hAnsi="Times New Roman"/>
                <w:sz w:val="24"/>
                <w:lang w:val="sr-Latn-CS"/>
              </w:rPr>
              <w:t>612-00-02641/2013-04</w:t>
            </w:r>
          </w:p>
          <w:p w:rsidR="0038116A" w:rsidRDefault="0038116A">
            <w:pPr>
              <w:spacing w:after="0" w:line="240" w:lineRule="auto"/>
              <w:rPr>
                <w:rFonts w:ascii="Times New Roman" w:hAnsi="Times New Roman"/>
                <w:sz w:val="24"/>
              </w:rPr>
            </w:pPr>
          </w:p>
          <w:p w:rsidR="0038116A" w:rsidRDefault="0038116A">
            <w:pPr>
              <w:spacing w:after="0" w:line="240" w:lineRule="auto"/>
              <w:rPr>
                <w:rFonts w:ascii="Times New Roman" w:hAnsi="Times New Roman"/>
                <w:sz w:val="24"/>
                <w:lang w:val="sr-Cyrl-CS"/>
              </w:rPr>
            </w:pPr>
            <w:r>
              <w:rPr>
                <w:rFonts w:ascii="Times New Roman" w:hAnsi="Times New Roman"/>
                <w:sz w:val="24"/>
                <w:lang w:val="sr-Cyrl-CS"/>
              </w:rPr>
              <w:t xml:space="preserve">Београд, </w:t>
            </w:r>
            <w:r w:rsidR="00652983">
              <w:rPr>
                <w:rFonts w:ascii="Times New Roman" w:hAnsi="Times New Roman"/>
                <w:sz w:val="24"/>
                <w:lang w:val="sr-Latn-CS"/>
              </w:rPr>
              <w:t>09.05.2014</w:t>
            </w:r>
            <w:r>
              <w:rPr>
                <w:rFonts w:ascii="Times New Roman" w:hAnsi="Times New Roman"/>
                <w:sz w:val="24"/>
                <w:lang w:val="sr-Latn-CS"/>
              </w:rPr>
              <w:t>.</w:t>
            </w:r>
            <w:r>
              <w:rPr>
                <w:rFonts w:ascii="Times New Roman" w:hAnsi="Times New Roman"/>
                <w:sz w:val="24"/>
                <w:lang w:val="sr-Cyrl-CS"/>
              </w:rPr>
              <w:t xml:space="preserve"> године</w:t>
            </w:r>
          </w:p>
          <w:p w:rsidR="0038116A" w:rsidRDefault="0038116A">
            <w:pPr>
              <w:spacing w:after="0"/>
              <w:rPr>
                <w:rFonts w:ascii="Times New Roman" w:hAnsi="Times New Roman"/>
                <w:sz w:val="24"/>
              </w:rPr>
            </w:pPr>
          </w:p>
        </w:tc>
        <w:tc>
          <w:tcPr>
            <w:tcW w:w="4811" w:type="dxa"/>
          </w:tcPr>
          <w:p w:rsidR="0038116A" w:rsidRDefault="0038116A">
            <w:pPr>
              <w:spacing w:after="0"/>
              <w:jc w:val="center"/>
              <w:rPr>
                <w:rFonts w:ascii="Times New Roman" w:hAnsi="Times New Roman"/>
                <w:sz w:val="24"/>
              </w:rPr>
            </w:pPr>
            <w:r>
              <w:rPr>
                <w:rFonts w:ascii="Times New Roman" w:hAnsi="Times New Roman"/>
                <w:b/>
                <w:sz w:val="24"/>
                <w:lang w:val="sr-Cyrl-CS"/>
              </w:rPr>
              <w:t>ПРЕДСЕДНИК</w:t>
            </w:r>
            <w:r>
              <w:rPr>
                <w:rFonts w:ascii="Times New Roman" w:hAnsi="Times New Roman"/>
                <w:b/>
                <w:sz w:val="24"/>
              </w:rPr>
              <w:br/>
            </w:r>
          </w:p>
          <w:p w:rsidR="0038116A" w:rsidRDefault="0038116A">
            <w:pPr>
              <w:spacing w:after="0"/>
              <w:jc w:val="center"/>
              <w:rPr>
                <w:rFonts w:ascii="Times New Roman" w:hAnsi="Times New Roman"/>
                <w:sz w:val="24"/>
              </w:rPr>
            </w:pPr>
            <w:r>
              <w:rPr>
                <w:rFonts w:ascii="Times New Roman" w:hAnsi="Times New Roman"/>
                <w:sz w:val="24"/>
                <w:lang w:val="sr-Cyrl-CS"/>
              </w:rPr>
              <w:t xml:space="preserve">Проф. др  </w:t>
            </w:r>
            <w:r w:rsidR="008C629A">
              <w:rPr>
                <w:rFonts w:ascii="Times New Roman" w:hAnsi="Times New Roman"/>
                <w:sz w:val="24"/>
                <w:lang w:val="sr-Cyrl-CS"/>
              </w:rPr>
              <w:t>Ендре Пап</w:t>
            </w:r>
          </w:p>
          <w:p w:rsidR="0038116A" w:rsidRDefault="0038116A">
            <w:pPr>
              <w:tabs>
                <w:tab w:val="left" w:pos="1613"/>
              </w:tabs>
              <w:spacing w:after="0"/>
              <w:rPr>
                <w:rFonts w:ascii="Times New Roman" w:hAnsi="Times New Roman"/>
                <w:sz w:val="24"/>
              </w:rPr>
            </w:pPr>
          </w:p>
        </w:tc>
      </w:tr>
    </w:tbl>
    <w:p w:rsidR="0038116A" w:rsidRDefault="0038116A"/>
    <w:sectPr w:rsidR="0038116A">
      <w:type w:val="oddPage"/>
      <w:pgSz w:w="11907" w:h="16840" w:code="9"/>
      <w:pgMar w:top="1418" w:right="1134" w:bottom="1418"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642097"/>
    <w:multiLevelType w:val="hybridMultilevel"/>
    <w:tmpl w:val="A472220E"/>
    <w:lvl w:ilvl="0">
      <w:start w:val="2"/>
      <w:numFmt w:val="bullet"/>
      <w:lvlText w:val="-"/>
      <w:lvlJc w:val="left"/>
      <w:pPr>
        <w:ind w:left="720" w:hanging="360"/>
      </w:pPr>
      <w:rPr>
        <w:rFonts w:ascii="Calibri" w:eastAsia="Calibri" w:hAnsi="Calibr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7E36443E"/>
    <w:multiLevelType w:val="hybridMultilevel"/>
    <w:tmpl w:val="885CB82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attachedTemplate r:id="rId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2983"/>
    <w:rsid w:val="00050E9C"/>
    <w:rsid w:val="002F49CC"/>
    <w:rsid w:val="0038116A"/>
    <w:rsid w:val="00381277"/>
    <w:rsid w:val="004D0607"/>
    <w:rsid w:val="00505B4F"/>
    <w:rsid w:val="005865E1"/>
    <w:rsid w:val="0060172A"/>
    <w:rsid w:val="0060653D"/>
    <w:rsid w:val="00652983"/>
    <w:rsid w:val="006E1271"/>
    <w:rsid w:val="008B3058"/>
    <w:rsid w:val="008C629A"/>
    <w:rsid w:val="008E0802"/>
    <w:rsid w:val="00906010"/>
    <w:rsid w:val="00935682"/>
    <w:rsid w:val="009D250A"/>
    <w:rsid w:val="009E7341"/>
    <w:rsid w:val="00A00141"/>
    <w:rsid w:val="00A04CC9"/>
    <w:rsid w:val="00A07D15"/>
    <w:rsid w:val="00B0755E"/>
    <w:rsid w:val="00B375B5"/>
    <w:rsid w:val="00BA23E3"/>
    <w:rsid w:val="00BA7811"/>
    <w:rsid w:val="00BC388D"/>
    <w:rsid w:val="00CD4A5B"/>
    <w:rsid w:val="00D77BD1"/>
    <w:rsid w:val="00D854D0"/>
    <w:rsid w:val="00E5610D"/>
    <w:rsid w:val="00ED4E29"/>
    <w:rsid w:val="00FB5965"/>
    <w:rsid w:val="00FE7A82"/>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r-Latn-RS" w:eastAsia="sr-Latn-R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r-Latn-RS" w:eastAsia="sr-Latn-R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8194246">
      <w:bodyDiv w:val="1"/>
      <w:marLeft w:val="0"/>
      <w:marRight w:val="0"/>
      <w:marTop w:val="0"/>
      <w:marBottom w:val="0"/>
      <w:divBdr>
        <w:top w:val="none" w:sz="0" w:space="0" w:color="auto"/>
        <w:left w:val="none" w:sz="0" w:space="0" w:color="auto"/>
        <w:bottom w:val="none" w:sz="0" w:space="0" w:color="auto"/>
        <w:right w:val="none" w:sz="0" w:space="0" w:color="auto"/>
      </w:divBdr>
    </w:div>
    <w:div w:id="214508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customXml" Target="../customXml/item1.xml"/></Relationships>
</file>

<file path=word/_rels/settings.xml.rels><?xml version="1.0" encoding="UTF-8" standalone="yes"?>
<Relationships xmlns="http://schemas.openxmlformats.org/package/2006/relationships"><Relationship Id="rId1" Type="http://schemas.openxmlformats.org/officeDocument/2006/relationships/attachedTemplate" Target="file:///\\IVAN-PC\NexTAIR\Template\Uverenj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2D61AA965B0941A96387D5D4844195" ma:contentTypeVersion="12" ma:contentTypeDescription="Create a new document." ma:contentTypeScope="" ma:versionID="5532380a3e7b6c2524ceef244860aaaa">
  <xsd:schema xmlns:xsd="http://www.w3.org/2001/XMLSchema" xmlns:xs="http://www.w3.org/2001/XMLSchema" xmlns:p="http://schemas.microsoft.com/office/2006/metadata/properties" xmlns:ns2="141157f0-9dc5-4f98-abc3-73960114da08" xmlns:ns3="8c8ca48f-eb8c-46f2-975e-4925aae1d32a" targetNamespace="http://schemas.microsoft.com/office/2006/metadata/properties" ma:root="true" ma:fieldsID="0e0342006e904e2039cf4de73618efa0" ns2:_="" ns3:_="">
    <xsd:import namespace="141157f0-9dc5-4f98-abc3-73960114da08"/>
    <xsd:import namespace="8c8ca48f-eb8c-46f2-975e-4925aae1d32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1157f0-9dc5-4f98-abc3-73960114da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8ca48f-eb8c-46f2-975e-4925aae1d32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8c8ca48f-eb8c-46f2-975e-4925aae1d32a">
      <UserInfo>
        <DisplayName/>
        <AccountId xsi:nil="true"/>
        <AccountType/>
      </UserInfo>
    </SharedWithUsers>
  </documentManagement>
</p:properties>
</file>

<file path=customXml/itemProps1.xml><?xml version="1.0" encoding="utf-8"?>
<ds:datastoreItem xmlns:ds="http://schemas.openxmlformats.org/officeDocument/2006/customXml" ds:itemID="{9769A559-446E-45DD-8B41-8256F82A0294}"/>
</file>

<file path=customXml/itemProps2.xml><?xml version="1.0" encoding="utf-8"?>
<ds:datastoreItem xmlns:ds="http://schemas.openxmlformats.org/officeDocument/2006/customXml" ds:itemID="{D58C9845-1C4E-4330-955C-DF0DA4455943}"/>
</file>

<file path=customXml/itemProps3.xml><?xml version="1.0" encoding="utf-8"?>
<ds:datastoreItem xmlns:ds="http://schemas.openxmlformats.org/officeDocument/2006/customXml" ds:itemID="{8A99B194-3D03-48D4-8D94-FFA293D6BC31}"/>
</file>

<file path=docProps/app.xml><?xml version="1.0" encoding="utf-8"?>
<Properties xmlns="http://schemas.openxmlformats.org/officeDocument/2006/extended-properties" xmlns:vt="http://schemas.openxmlformats.org/officeDocument/2006/docPropsVTypes">
  <Template>Uverenje</Template>
  <TotalTime>2</TotalTime>
  <Pages>5</Pages>
  <Words>1423</Words>
  <Characters>8117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lpstr>
    </vt:vector>
  </TitlesOfParts>
  <Company>Bit Impeks d.o.o.</Company>
  <LinksUpToDate>false</LinksUpToDate>
  <CharactersWithSpaces>9521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korisnik3</dc:creator>
  <cp:lastModifiedBy>korisnik3</cp:lastModifiedBy>
  <cp:revision>1</cp:revision>
  <dcterms:created xsi:type="dcterms:W3CDTF">2014-05-23T13:46:00Z</dcterms:created>
  <dcterms:modified xsi:type="dcterms:W3CDTF">2014-05-23T13:48:00Z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0x010100072D61AA965B0941A96387D5D4844195</vt:lpwstr>
  </property>
  <property fmtid="{D5CDD505-2E9C-101B-9397-08002B2CF9AE}" pid="3" name="_SourceUrl">
    <vt:lpwstr/>
  </property>
  <property fmtid="{D5CDD505-2E9C-101B-9397-08002B2CF9AE}" pid="4" name="_SharedFileIndex">
    <vt:lpwstr/>
  </property>
  <property fmtid="{D5CDD505-2E9C-101B-9397-08002B2CF9AE}" pid="5" name="ComplianceAssetId">
    <vt:lpwstr/>
  </property>
</Properties>
</file>