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0"/>
        <w:gridCol w:w="4811"/>
      </w:tblGrid>
      <w:tr w:rsidR="0038116A">
        <w:tc>
          <w:tcPr>
            <w:tcW w:w="4810" w:type="dxa"/>
          </w:tcPr>
          <w:p w:rsidR="0038116A" w:rsidRDefault="00787269">
            <w:pPr>
              <w:spacing w:after="60"/>
              <w:jc w:val="center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noProof/>
                <w:sz w:val="24"/>
                <w:lang w:val="sr-Latn-RS" w:eastAsia="sr-Latn-RS"/>
              </w:rPr>
              <w:drawing>
                <wp:inline distT="0" distB="0" distL="0" distR="0">
                  <wp:extent cx="390525" cy="695325"/>
                  <wp:effectExtent l="0" t="0" r="9525" b="9525"/>
                  <wp:docPr id="1" name="Picture 0" descr="Mali grb Srbije A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Mali grb Srbije A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116A" w:rsidRDefault="003811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РЕПУБЛИКА СРБИЈА</w:t>
            </w:r>
          </w:p>
          <w:p w:rsidR="0038116A" w:rsidRDefault="003811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КОМИСИЈА ЗА АКРЕДИТАЦИЈУ И</w:t>
            </w:r>
            <w:r w:rsidR="00DB3FBE">
              <w:rPr>
                <w:rFonts w:ascii="Times New Roman" w:hAnsi="Times New Roman"/>
                <w:b/>
                <w:sz w:val="24"/>
                <w:lang w:val="sr-Latn-RS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4"/>
                <w:lang w:val="sr-Cyrl-CS"/>
              </w:rPr>
              <w:t>ПРОВЕРУ КВАЛИТЕТА</w:t>
            </w:r>
          </w:p>
          <w:p w:rsidR="0038116A" w:rsidRDefault="003811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 xml:space="preserve">Број: </w:t>
            </w:r>
            <w:r w:rsidR="00787269">
              <w:rPr>
                <w:rFonts w:ascii="Times New Roman" w:hAnsi="Times New Roman"/>
                <w:sz w:val="24"/>
                <w:lang w:val="sr-Latn-CS"/>
              </w:rPr>
              <w:t>612-00-00377/2014-04</w:t>
            </w:r>
          </w:p>
          <w:p w:rsidR="0038116A" w:rsidRDefault="007872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sr-Latn-CS"/>
              </w:rPr>
              <w:t>28.11.2014</w:t>
            </w:r>
            <w:r w:rsidR="0038116A">
              <w:rPr>
                <w:rFonts w:ascii="Times New Roman" w:hAnsi="Times New Roman"/>
                <w:b/>
                <w:sz w:val="24"/>
              </w:rPr>
              <w:t xml:space="preserve">. </w:t>
            </w:r>
            <w:r w:rsidR="0038116A">
              <w:rPr>
                <w:rFonts w:ascii="Times New Roman" w:hAnsi="Times New Roman"/>
                <w:b/>
                <w:sz w:val="24"/>
                <w:lang w:val="sr-Cyrl-CS"/>
              </w:rPr>
              <w:t>године</w:t>
            </w:r>
          </w:p>
          <w:p w:rsidR="0038116A" w:rsidRDefault="00381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sr-Latn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Б е о г р а д</w:t>
            </w:r>
          </w:p>
        </w:tc>
        <w:tc>
          <w:tcPr>
            <w:tcW w:w="4811" w:type="dxa"/>
          </w:tcPr>
          <w:p w:rsidR="0038116A" w:rsidRDefault="0038116A">
            <w:pPr>
              <w:spacing w:after="60"/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</w:tr>
    </w:tbl>
    <w:p w:rsidR="0038116A" w:rsidRDefault="0038116A">
      <w:pPr>
        <w:spacing w:before="120" w:after="12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38116A" w:rsidRDefault="0038116A">
      <w:pPr>
        <w:spacing w:before="120"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>На основу члана 14. став</w:t>
      </w:r>
      <w:r w:rsidR="00BA23E3">
        <w:rPr>
          <w:rFonts w:ascii="Times New Roman" w:hAnsi="Times New Roman"/>
          <w:sz w:val="24"/>
          <w:lang w:val="sr-Cyrl-CS"/>
        </w:rPr>
        <w:t xml:space="preserve"> 1. тачка 7) и члана 16.</w:t>
      </w:r>
      <w:r>
        <w:rPr>
          <w:rFonts w:ascii="Times New Roman" w:hAnsi="Times New Roman"/>
          <w:sz w:val="24"/>
          <w:lang w:val="sr-Cyrl-CS"/>
        </w:rPr>
        <w:t xml:space="preserve"> Закона о високом образовању („Службени гласник РС” број 76/05</w:t>
      </w:r>
      <w:r w:rsidR="00BA23E3">
        <w:rPr>
          <w:rFonts w:ascii="Times New Roman" w:hAnsi="Times New Roman"/>
          <w:sz w:val="24"/>
          <w:lang w:val="sr-Latn-CS"/>
        </w:rPr>
        <w:t>, 100/07, 97/08, 44/10</w:t>
      </w:r>
      <w:r>
        <w:rPr>
          <w:rFonts w:ascii="Times New Roman" w:hAnsi="Times New Roman"/>
          <w:sz w:val="24"/>
          <w:lang w:val="sr-Cyrl-CS"/>
        </w:rPr>
        <w:t>) и члан</w:t>
      </w:r>
      <w:r w:rsidR="00BA23E3">
        <w:rPr>
          <w:rFonts w:ascii="Times New Roman" w:hAnsi="Times New Roman"/>
          <w:sz w:val="24"/>
          <w:lang w:val="sr-Cyrl-CS"/>
        </w:rPr>
        <w:t>а 10.</w:t>
      </w:r>
      <w:r>
        <w:rPr>
          <w:rFonts w:ascii="Times New Roman" w:hAnsi="Times New Roman"/>
          <w:sz w:val="24"/>
          <w:lang w:val="sr-Cyrl-CS"/>
        </w:rPr>
        <w:t xml:space="preserve"> Правилника о стандардима и поступку за акредитацију високошколских установа и студијских програма („Службени гласник РС” број 106/06</w:t>
      </w:r>
      <w:r w:rsidR="00BA23E3">
        <w:rPr>
          <w:rFonts w:ascii="Times New Roman" w:hAnsi="Times New Roman"/>
          <w:sz w:val="24"/>
          <w:lang w:val="sr-Latn-CS"/>
        </w:rPr>
        <w:t>, 112/08</w:t>
      </w:r>
      <w:r w:rsidR="00D9722A">
        <w:rPr>
          <w:rFonts w:ascii="Times New Roman" w:hAnsi="Times New Roman"/>
          <w:sz w:val="24"/>
          <w:lang w:val="sr-Latn-CS"/>
        </w:rPr>
        <w:t>, 70/11</w:t>
      </w:r>
      <w:r w:rsidR="00505735">
        <w:rPr>
          <w:rFonts w:ascii="Times New Roman" w:hAnsi="Times New Roman"/>
          <w:sz w:val="24"/>
          <w:lang w:val="sr-Latn-CS"/>
        </w:rPr>
        <w:t>,</w:t>
      </w:r>
      <w:r w:rsidR="00505735" w:rsidRPr="00F87424">
        <w:rPr>
          <w:rFonts w:ascii="Times New Roman" w:hAnsi="Times New Roman"/>
          <w:sz w:val="24"/>
          <w:szCs w:val="24"/>
        </w:rPr>
        <w:t xml:space="preserve"> 101/12-I-25,</w:t>
      </w:r>
      <w:r w:rsidR="0090096A" w:rsidRPr="00F87424">
        <w:rPr>
          <w:rFonts w:ascii="Times New Roman" w:hAnsi="Times New Roman"/>
          <w:sz w:val="24"/>
          <w:szCs w:val="24"/>
        </w:rPr>
        <w:t>101/12-I-26,</w:t>
      </w:r>
      <w:r w:rsidR="00505735" w:rsidRPr="00F87424">
        <w:rPr>
          <w:rFonts w:ascii="Times New Roman" w:hAnsi="Times New Roman"/>
          <w:sz w:val="24"/>
          <w:szCs w:val="24"/>
        </w:rPr>
        <w:t xml:space="preserve"> 13/14</w:t>
      </w:r>
      <w:r>
        <w:rPr>
          <w:rFonts w:ascii="Times New Roman" w:hAnsi="Times New Roman"/>
          <w:sz w:val="24"/>
          <w:lang w:val="sr-Cyrl-CS"/>
        </w:rPr>
        <w:t xml:space="preserve">), Комисија за акредитацију и проверу квалитета, на седници одржаној </w:t>
      </w:r>
      <w:r w:rsidR="00787269">
        <w:rPr>
          <w:rFonts w:ascii="Times New Roman" w:hAnsi="Times New Roman"/>
          <w:sz w:val="24"/>
          <w:lang w:val="sr-Latn-CS"/>
        </w:rPr>
        <w:t>28.11.2014</w:t>
      </w:r>
      <w:r>
        <w:rPr>
          <w:rFonts w:ascii="Times New Roman" w:hAnsi="Times New Roman"/>
          <w:sz w:val="24"/>
          <w:lang w:val="sr-Latn-CS"/>
        </w:rPr>
        <w:t>.</w:t>
      </w:r>
      <w:r>
        <w:rPr>
          <w:rFonts w:ascii="Times New Roman" w:hAnsi="Times New Roman"/>
          <w:sz w:val="24"/>
          <w:lang w:val="sr-Cyrl-CS"/>
        </w:rPr>
        <w:t xml:space="preserve"> године, донела је</w:t>
      </w:r>
    </w:p>
    <w:p w:rsidR="0038116A" w:rsidRDefault="0038116A">
      <w:pPr>
        <w:spacing w:line="240" w:lineRule="auto"/>
        <w:rPr>
          <w:rFonts w:ascii="Times New Roman" w:hAnsi="Times New Roman"/>
          <w:sz w:val="24"/>
          <w:lang w:val="sr-Cyrl-CS"/>
        </w:rPr>
      </w:pPr>
    </w:p>
    <w:p w:rsidR="0038116A" w:rsidRDefault="0038116A">
      <w:pPr>
        <w:spacing w:line="240" w:lineRule="auto"/>
        <w:jc w:val="center"/>
        <w:rPr>
          <w:rFonts w:ascii="Times New Roman" w:hAnsi="Times New Roman"/>
          <w:b/>
          <w:sz w:val="28"/>
          <w:lang w:val="sr-Cyrl-CS"/>
        </w:rPr>
      </w:pPr>
      <w:r>
        <w:rPr>
          <w:rFonts w:ascii="Times New Roman" w:hAnsi="Times New Roman"/>
          <w:b/>
          <w:sz w:val="28"/>
          <w:lang w:val="sr-Cyrl-CS"/>
        </w:rPr>
        <w:t>О Д Л У К У</w:t>
      </w:r>
    </w:p>
    <w:p w:rsidR="0038116A" w:rsidRDefault="0038116A">
      <w:pPr>
        <w:spacing w:line="240" w:lineRule="auto"/>
        <w:jc w:val="center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 xml:space="preserve">о акредитацији </w:t>
      </w:r>
      <w:r w:rsidR="00787269">
        <w:rPr>
          <w:rFonts w:ascii="Times New Roman" w:hAnsi="Times New Roman"/>
          <w:b/>
          <w:sz w:val="24"/>
        </w:rPr>
        <w:t>студијског програма</w:t>
      </w:r>
    </w:p>
    <w:p w:rsidR="0038116A" w:rsidRDefault="0038116A">
      <w:pPr>
        <w:spacing w:line="240" w:lineRule="auto"/>
        <w:rPr>
          <w:rFonts w:ascii="Times New Roman" w:hAnsi="Times New Roman"/>
          <w:sz w:val="24"/>
          <w:lang w:val="sr-Cyrl-CS"/>
        </w:rPr>
      </w:pPr>
    </w:p>
    <w:p w:rsidR="0038116A" w:rsidRDefault="0038116A">
      <w:pPr>
        <w:spacing w:line="240" w:lineRule="auto"/>
        <w:ind w:firstLine="567"/>
        <w:jc w:val="both"/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b/>
          <w:sz w:val="24"/>
          <w:lang w:val="sr-Cyrl-CS"/>
        </w:rPr>
        <w:t>Утврђује се</w:t>
      </w:r>
      <w:r>
        <w:rPr>
          <w:rFonts w:ascii="Times New Roman" w:hAnsi="Times New Roman"/>
          <w:sz w:val="24"/>
          <w:lang w:val="sr-Cyrl-CS"/>
        </w:rPr>
        <w:t xml:space="preserve"> да </w:t>
      </w:r>
      <w:bookmarkStart w:id="1" w:name="OLE_LINK18"/>
      <w:bookmarkStart w:id="2" w:name="OLE_LINK19"/>
      <w:r w:rsidR="00787269">
        <w:rPr>
          <w:rFonts w:ascii="Times New Roman" w:hAnsi="Times New Roman"/>
          <w:b/>
          <w:sz w:val="24"/>
        </w:rPr>
        <w:t>УНИВЕРЗИТЕТ У БЕОГРАДУ-ФАКУЛТЕТ ЗА СПЕЦИЈАЛНУ ЕДУКАЦИЈУ И РЕХАБИЛИТАЦИЈУ</w:t>
      </w:r>
      <w:r w:rsidR="0026167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  <w:lang w:val="sr-Cyrl-CS"/>
        </w:rPr>
        <w:t>са седиштем у</w:t>
      </w:r>
      <w:r w:rsidR="00261672">
        <w:rPr>
          <w:rFonts w:ascii="Times New Roman" w:hAnsi="Times New Roman"/>
          <w:sz w:val="24"/>
        </w:rPr>
        <w:t xml:space="preserve"> улици </w:t>
      </w:r>
      <w:r w:rsidR="00787269">
        <w:rPr>
          <w:rFonts w:ascii="Times New Roman" w:hAnsi="Times New Roman"/>
          <w:sz w:val="24"/>
        </w:rPr>
        <w:t>ВИСОКОГ СТЕВАНА 2</w:t>
      </w:r>
      <w:r>
        <w:rPr>
          <w:rFonts w:ascii="Times New Roman" w:hAnsi="Times New Roman"/>
          <w:sz w:val="24"/>
        </w:rPr>
        <w:t xml:space="preserve">, </w:t>
      </w:r>
      <w:bookmarkEnd w:id="1"/>
      <w:bookmarkEnd w:id="2"/>
      <w:r w:rsidR="00261672">
        <w:rPr>
          <w:rFonts w:ascii="Times New Roman" w:hAnsi="Times New Roman"/>
          <w:sz w:val="24"/>
        </w:rPr>
        <w:t xml:space="preserve">у </w:t>
      </w:r>
      <w:r w:rsidR="00787269">
        <w:rPr>
          <w:rFonts w:ascii="Times New Roman" w:hAnsi="Times New Roman"/>
          <w:sz w:val="24"/>
        </w:rPr>
        <w:t>БЕОГРАД</w:t>
      </w:r>
      <w:r w:rsidR="00261672"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z w:val="24"/>
          <w:lang w:val="sr-Cyrl-CS"/>
        </w:rPr>
        <w:t>,</w:t>
      </w:r>
      <w:r w:rsidR="00261672">
        <w:rPr>
          <w:rFonts w:ascii="Times New Roman" w:hAnsi="Times New Roman"/>
          <w:sz w:val="24"/>
          <w:lang w:val="sr-Cyrl-CS"/>
        </w:rPr>
        <w:t xml:space="preserve"> </w:t>
      </w:r>
      <w:r>
        <w:rPr>
          <w:rFonts w:ascii="Times New Roman" w:hAnsi="Times New Roman"/>
          <w:sz w:val="24"/>
          <w:lang w:val="sr-Cyrl-CS"/>
        </w:rPr>
        <w:t>ПИБ:</w:t>
      </w:r>
      <w:r w:rsidR="00787269">
        <w:rPr>
          <w:rFonts w:ascii="Times New Roman" w:hAnsi="Times New Roman"/>
          <w:sz w:val="24"/>
        </w:rPr>
        <w:t>101821989</w:t>
      </w:r>
      <w:r>
        <w:rPr>
          <w:rFonts w:ascii="Times New Roman" w:hAnsi="Times New Roman"/>
          <w:sz w:val="24"/>
          <w:lang w:val="sr-Cyrl-CS"/>
        </w:rPr>
        <w:t xml:space="preserve">, Матични број: </w:t>
      </w:r>
      <w:r w:rsidR="00787269">
        <w:rPr>
          <w:rFonts w:ascii="Times New Roman" w:hAnsi="Times New Roman"/>
          <w:sz w:val="24"/>
        </w:rPr>
        <w:t>07017766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lang w:val="sr-Cyrl-CS"/>
        </w:rPr>
        <w:t xml:space="preserve"> испуњава прописане стандарде за акредитацију </w:t>
      </w:r>
      <w:r w:rsidR="00787269">
        <w:rPr>
          <w:rFonts w:ascii="Times New Roman" w:hAnsi="Times New Roman"/>
          <w:sz w:val="24"/>
        </w:rPr>
        <w:t xml:space="preserve">студијског програма </w:t>
      </w:r>
      <w:r w:rsidR="00787269">
        <w:rPr>
          <w:rFonts w:ascii="Times New Roman" w:hAnsi="Times New Roman"/>
          <w:b/>
          <w:sz w:val="24"/>
        </w:rPr>
        <w:t>МАС1 - СПЕЦИЈАЛНА ЕДУКАЦИЈА И РЕХАБИЛИТАЦИЈА ОСОБА СА ТЕШКОЋАМА У МЕНТАЛНОМ РАЗВОЈУ</w:t>
      </w:r>
      <w:r w:rsidR="00787269">
        <w:rPr>
          <w:rFonts w:ascii="Times New Roman" w:hAnsi="Times New Roman"/>
          <w:sz w:val="24"/>
        </w:rPr>
        <w:t xml:space="preserve"> у оквиру поља друштвено-хуманистичких наука и то за 50 студената у седишту.</w:t>
      </w:r>
    </w:p>
    <w:p w:rsidR="0038116A" w:rsidRDefault="0038116A">
      <w:pPr>
        <w:spacing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ru-RU"/>
        </w:rPr>
        <w:t xml:space="preserve">О утврђеној акредитацији из става 1. ове одлуке Комисија за акредитацију и проверу квалитета издаје Уверење. </w:t>
      </w:r>
    </w:p>
    <w:p w:rsidR="0038116A" w:rsidRDefault="0038116A">
      <w:pPr>
        <w:spacing w:before="120" w:after="360" w:line="240" w:lineRule="auto"/>
        <w:jc w:val="center"/>
        <w:rPr>
          <w:rFonts w:ascii="Times New Roman" w:hAnsi="Times New Roman"/>
          <w:b/>
          <w:sz w:val="24"/>
          <w:lang w:val="sr-Latn-CS"/>
        </w:rPr>
      </w:pPr>
      <w:r>
        <w:rPr>
          <w:rFonts w:ascii="Times New Roman" w:hAnsi="Times New Roman"/>
          <w:b/>
          <w:sz w:val="24"/>
          <w:lang w:val="sr-Cyrl-CS"/>
        </w:rPr>
        <w:t>О б р а з л о ж е њ е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>Високошколск</w:t>
      </w:r>
      <w:r>
        <w:rPr>
          <w:rFonts w:ascii="Times New Roman" w:hAnsi="Times New Roman"/>
          <w:sz w:val="24"/>
          <w:lang w:val="sr-Latn-CS"/>
        </w:rPr>
        <w:t>a</w:t>
      </w:r>
      <w:r>
        <w:rPr>
          <w:rFonts w:ascii="Times New Roman" w:hAnsi="Times New Roman"/>
          <w:sz w:val="24"/>
          <w:lang w:val="sr-Cyrl-CS"/>
        </w:rPr>
        <w:t xml:space="preserve"> установа</w:t>
      </w:r>
      <w:r w:rsidR="00261672">
        <w:rPr>
          <w:rFonts w:ascii="Times New Roman" w:hAnsi="Times New Roman"/>
          <w:sz w:val="24"/>
          <w:lang w:val="sr-Cyrl-CS"/>
        </w:rPr>
        <w:t xml:space="preserve"> </w:t>
      </w:r>
      <w:r w:rsidR="00787269">
        <w:rPr>
          <w:rFonts w:ascii="Times New Roman" w:hAnsi="Times New Roman"/>
          <w:b/>
          <w:sz w:val="24"/>
        </w:rPr>
        <w:t>УНИВЕРЗИТЕТ У БЕОГРАДУ-ФАКУЛТЕТ ЗА СПЕЦИЈАЛНУ ЕДУКАЦИЈУ И РЕХАБИЛИТАЦИЈУ</w:t>
      </w:r>
      <w:r w:rsidR="0026167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  <w:lang w:val="sr-Cyrl-CS"/>
        </w:rPr>
        <w:t>са седиштем у</w:t>
      </w:r>
      <w:r w:rsidR="00261672">
        <w:rPr>
          <w:rFonts w:ascii="Times New Roman" w:hAnsi="Times New Roman"/>
          <w:sz w:val="24"/>
          <w:lang w:val="sr-Cyrl-CS"/>
        </w:rPr>
        <w:t xml:space="preserve"> улици </w:t>
      </w:r>
      <w:r w:rsidR="00787269">
        <w:rPr>
          <w:rFonts w:ascii="Times New Roman" w:hAnsi="Times New Roman"/>
          <w:sz w:val="24"/>
        </w:rPr>
        <w:t>ВИСОКОГ СТЕВАНА 2</w:t>
      </w:r>
      <w:r>
        <w:rPr>
          <w:rFonts w:ascii="Times New Roman" w:hAnsi="Times New Roman"/>
          <w:sz w:val="24"/>
        </w:rPr>
        <w:t xml:space="preserve">, </w:t>
      </w:r>
      <w:r w:rsidR="00261672">
        <w:rPr>
          <w:rFonts w:ascii="Times New Roman" w:hAnsi="Times New Roman"/>
          <w:sz w:val="24"/>
        </w:rPr>
        <w:t xml:space="preserve">у </w:t>
      </w:r>
      <w:r w:rsidR="00787269">
        <w:rPr>
          <w:rFonts w:ascii="Times New Roman" w:hAnsi="Times New Roman"/>
          <w:sz w:val="24"/>
        </w:rPr>
        <w:t>БЕОГРАД</w:t>
      </w:r>
      <w:r w:rsidR="00261672"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z w:val="24"/>
          <w:lang w:val="sr-Cyrl-CS"/>
        </w:rPr>
        <w:t>, је</w:t>
      </w:r>
      <w:r w:rsidR="00261672">
        <w:rPr>
          <w:rFonts w:ascii="Times New Roman" w:hAnsi="Times New Roman"/>
          <w:sz w:val="24"/>
          <w:lang w:val="sr-Cyrl-CS"/>
        </w:rPr>
        <w:t xml:space="preserve"> </w:t>
      </w:r>
      <w:r>
        <w:rPr>
          <w:rFonts w:ascii="Times New Roman" w:hAnsi="Times New Roman"/>
          <w:sz w:val="24"/>
          <w:lang w:val="sr-Cyrl-CS"/>
        </w:rPr>
        <w:t xml:space="preserve">дана </w:t>
      </w:r>
      <w:r w:rsidR="00787269">
        <w:rPr>
          <w:rFonts w:ascii="Times New Roman" w:hAnsi="Times New Roman"/>
          <w:sz w:val="24"/>
          <w:lang w:val="sr-Latn-CS"/>
        </w:rPr>
        <w:t>6.3.2014</w:t>
      </w:r>
      <w:r>
        <w:rPr>
          <w:rFonts w:ascii="Times New Roman" w:hAnsi="Times New Roman"/>
          <w:sz w:val="24"/>
          <w:lang w:val="sr-Cyrl-CS"/>
        </w:rPr>
        <w:t xml:space="preserve">.године поднела захтев за акредитацију </w:t>
      </w:r>
      <w:r w:rsidR="00787269">
        <w:rPr>
          <w:rFonts w:ascii="Times New Roman" w:hAnsi="Times New Roman"/>
          <w:sz w:val="24"/>
        </w:rPr>
        <w:t xml:space="preserve">студијског програма </w:t>
      </w:r>
      <w:r w:rsidR="00787269">
        <w:rPr>
          <w:rFonts w:ascii="Times New Roman" w:hAnsi="Times New Roman"/>
          <w:b/>
          <w:sz w:val="24"/>
        </w:rPr>
        <w:t>МАС1 - СПЕЦИЈАЛНА ЕДУКАЦИЈА И РЕХАБИЛИТАЦИЈА ОСОБА СА ТЕШКОЋАМА У МЕНТАЛНОМ РАЗВОЈУ</w:t>
      </w:r>
      <w:r w:rsidR="00787269">
        <w:rPr>
          <w:rFonts w:ascii="Times New Roman" w:hAnsi="Times New Roman"/>
          <w:sz w:val="24"/>
        </w:rPr>
        <w:t xml:space="preserve"> у оквиру поља друштвено-хуманистичких наука</w:t>
      </w:r>
      <w:r>
        <w:rPr>
          <w:rFonts w:ascii="Times New Roman" w:hAnsi="Times New Roman"/>
          <w:sz w:val="24"/>
          <w:lang w:val="sr-Cyrl-CS"/>
        </w:rPr>
        <w:t xml:space="preserve"> под бројем </w:t>
      </w:r>
      <w:r w:rsidR="00787269">
        <w:rPr>
          <w:rFonts w:ascii="Times New Roman" w:hAnsi="Times New Roman"/>
          <w:sz w:val="24"/>
          <w:lang w:val="sr-Latn-CS"/>
        </w:rPr>
        <w:t>612-00-00377/2014-04</w:t>
      </w:r>
      <w:r>
        <w:rPr>
          <w:rFonts w:ascii="Times New Roman" w:hAnsi="Times New Roman"/>
          <w:sz w:val="24"/>
          <w:lang w:val="sr-Cyrl-CS"/>
        </w:rPr>
        <w:t xml:space="preserve">. 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>Уз захтев за акредитацију, достављена је документација, која је прописана чланом 4. Правилника о стандардима и поступку за акредитацију високошколских установа и студијских програма („Службени гласник РС” број 106/06</w:t>
      </w:r>
      <w:r w:rsidR="00ED4E29">
        <w:rPr>
          <w:rFonts w:ascii="Times New Roman" w:hAnsi="Times New Roman"/>
          <w:sz w:val="24"/>
          <w:lang w:val="sr-Latn-CS"/>
        </w:rPr>
        <w:t>, 112/08</w:t>
      </w:r>
      <w:r w:rsidR="00647638">
        <w:rPr>
          <w:rFonts w:ascii="Times New Roman" w:hAnsi="Times New Roman"/>
          <w:sz w:val="24"/>
          <w:lang w:val="sr-Latn-CS"/>
        </w:rPr>
        <w:t>, 70/11,</w:t>
      </w:r>
      <w:r w:rsidR="00647638" w:rsidRPr="00F87424">
        <w:rPr>
          <w:rFonts w:ascii="Times New Roman" w:hAnsi="Times New Roman"/>
          <w:sz w:val="24"/>
          <w:szCs w:val="24"/>
        </w:rPr>
        <w:t xml:space="preserve"> 101/12-I-25,101/12-I-26, 13/14</w:t>
      </w:r>
      <w:r>
        <w:rPr>
          <w:rFonts w:ascii="Times New Roman" w:hAnsi="Times New Roman"/>
          <w:sz w:val="24"/>
          <w:lang w:val="sr-Cyrl-CS"/>
        </w:rPr>
        <w:t>).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lastRenderedPageBreak/>
        <w:t xml:space="preserve"> На основу чл. 6. и 7. Правилника о стандардима и поступку за акредитацију високошколских установа и студијских програма, Комисија за акредитацију и проверу квалитета, образовала је поткомисију ради утврђивања чињеница од значаја за доношење одлуке о захтеву за акредитацију и одредила рецензенте.</w:t>
      </w:r>
    </w:p>
    <w:p w:rsidR="00BA7811" w:rsidRDefault="0038116A" w:rsidP="00BA7811">
      <w:pPr>
        <w:spacing w:after="12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Извештај рецензената, о извршеној анализи достављене документације са оценом, извештај поткомисије, који садржи и оцену, сачињен након спроведеног непосредног увида у рад </w:t>
      </w:r>
      <w:r>
        <w:rPr>
          <w:rFonts w:ascii="Times New Roman" w:hAnsi="Times New Roman"/>
          <w:sz w:val="24"/>
          <w:lang w:val="sr-Cyrl-CS"/>
        </w:rPr>
        <w:t>високошколске установе</w:t>
      </w:r>
      <w:bookmarkStart w:id="3" w:name="OLE_LINK10"/>
      <w:bookmarkStart w:id="4" w:name="OLE_LINK16"/>
      <w:r w:rsidR="00261672">
        <w:rPr>
          <w:rFonts w:ascii="Times New Roman" w:hAnsi="Times New Roman"/>
          <w:sz w:val="24"/>
          <w:lang w:val="sr-Cyrl-CS"/>
        </w:rPr>
        <w:t xml:space="preserve"> </w:t>
      </w:r>
      <w:r w:rsidR="00787269">
        <w:rPr>
          <w:rFonts w:ascii="Times New Roman" w:hAnsi="Times New Roman"/>
          <w:b/>
          <w:sz w:val="24"/>
        </w:rPr>
        <w:t>УНИВЕРЗИТЕТ</w:t>
      </w:r>
      <w:r w:rsidR="00261672">
        <w:rPr>
          <w:rFonts w:ascii="Times New Roman" w:hAnsi="Times New Roman"/>
          <w:b/>
          <w:sz w:val="24"/>
        </w:rPr>
        <w:t>А</w:t>
      </w:r>
      <w:r w:rsidR="00787269">
        <w:rPr>
          <w:rFonts w:ascii="Times New Roman" w:hAnsi="Times New Roman"/>
          <w:b/>
          <w:sz w:val="24"/>
        </w:rPr>
        <w:t xml:space="preserve"> У БЕОГРАДУ-ФАКУЛТЕТ</w:t>
      </w:r>
      <w:r w:rsidR="00261672">
        <w:rPr>
          <w:rFonts w:ascii="Times New Roman" w:hAnsi="Times New Roman"/>
          <w:b/>
          <w:sz w:val="24"/>
        </w:rPr>
        <w:t xml:space="preserve">А </w:t>
      </w:r>
      <w:r w:rsidR="00787269">
        <w:rPr>
          <w:rFonts w:ascii="Times New Roman" w:hAnsi="Times New Roman"/>
          <w:b/>
          <w:sz w:val="24"/>
        </w:rPr>
        <w:t>ЗА СПЕЦИЈАЛНУ ЕДУКАЦИЈУ И РЕХАБИЛИТАЦИЈУ</w:t>
      </w:r>
      <w:r>
        <w:rPr>
          <w:rFonts w:ascii="Times New Roman" w:hAnsi="Times New Roman"/>
          <w:sz w:val="24"/>
        </w:rPr>
        <w:t xml:space="preserve"> и </w:t>
      </w:r>
      <w:bookmarkEnd w:id="3"/>
      <w:bookmarkEnd w:id="4"/>
      <w:r>
        <w:rPr>
          <w:rFonts w:ascii="Times New Roman" w:hAnsi="Times New Roman"/>
          <w:sz w:val="24"/>
        </w:rPr>
        <w:t>предлог одлуке, достављени су Комисији за акредитацију и проверу квалитета.</w:t>
      </w:r>
    </w:p>
    <w:p w:rsidR="00261672" w:rsidRDefault="00261672" w:rsidP="00261672">
      <w:pPr>
        <w:widowControl w:val="0"/>
        <w:spacing w:after="120"/>
        <w:ind w:firstLine="360"/>
        <w:jc w:val="both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Студијски програм </w:t>
      </w:r>
      <w:r>
        <w:rPr>
          <w:rFonts w:ascii="Times New Roman" w:hAnsi="Times New Roman"/>
          <w:b/>
          <w:sz w:val="24"/>
        </w:rPr>
        <w:t>МАС1 - СПЕЦИЈАЛНА ЕДУКАЦИЈА И РЕХАБИЛИТАЦИЈА ОСОБА СА ТЕШКОЋАМА У МЕНТАЛНОМ РАЗВОЈУ</w:t>
      </w:r>
      <w:r>
        <w:rPr>
          <w:rFonts w:ascii="Times New Roman" w:hAnsi="Times New Roman"/>
          <w:sz w:val="24"/>
          <w:szCs w:val="24"/>
          <w:lang w:val="sr-Cyrl-CS"/>
        </w:rPr>
        <w:t xml:space="preserve"> припада Образовно-научном пољу друштвено-хуманистичких наука и области </w:t>
      </w:r>
      <w:r>
        <w:rPr>
          <w:rFonts w:ascii="Times New Roman" w:hAnsi="Times New Roman"/>
          <w:sz w:val="24"/>
          <w:szCs w:val="24"/>
          <w:lang w:val="sr-Cyrl-CS" w:eastAsia="sr-Latn-CS"/>
        </w:rPr>
        <w:t>Специјална едукација и рехабилитација</w:t>
      </w:r>
      <w:r>
        <w:rPr>
          <w:rFonts w:ascii="Times New Roman" w:hAnsi="Times New Roman"/>
          <w:sz w:val="24"/>
          <w:szCs w:val="24"/>
          <w:lang w:val="sr-Cyrl-CS"/>
        </w:rPr>
        <w:t xml:space="preserve"> и у складу је са законом и листом области коју је утврдио Национални савет. </w:t>
      </w:r>
      <w:r>
        <w:rPr>
          <w:rFonts w:ascii="Times New Roman" w:hAnsi="Times New Roman"/>
          <w:sz w:val="24"/>
          <w:szCs w:val="24"/>
        </w:rPr>
        <w:t xml:space="preserve">Предложено </w:t>
      </w:r>
      <w:r>
        <w:rPr>
          <w:rFonts w:ascii="Times New Roman" w:hAnsi="Times New Roman"/>
          <w:sz w:val="24"/>
          <w:szCs w:val="24"/>
          <w:lang w:val="sr-Cyrl-CS"/>
        </w:rPr>
        <w:t>зв</w:t>
      </w:r>
      <w:r>
        <w:rPr>
          <w:rFonts w:ascii="Times New Roman" w:hAnsi="Times New Roman"/>
          <w:sz w:val="24"/>
          <w:szCs w:val="24"/>
        </w:rPr>
        <w:t>ање</w:t>
      </w: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r-Cyrl-CS"/>
        </w:rPr>
        <w:t xml:space="preserve">мастер дефектолог </w:t>
      </w:r>
      <w:r>
        <w:rPr>
          <w:rFonts w:ascii="Times New Roman" w:hAnsi="Times New Roman"/>
          <w:sz w:val="24"/>
          <w:szCs w:val="24"/>
          <w:lang w:val="sr-Cyrl-CS"/>
        </w:rPr>
        <w:t>у складу је са Листом звања НСВО. Д</w:t>
      </w:r>
      <w:r>
        <w:rPr>
          <w:rFonts w:ascii="Times New Roman" w:hAnsi="Times New Roman"/>
          <w:sz w:val="24"/>
          <w:szCs w:val="24"/>
          <w:lang w:val="ru-RU"/>
        </w:rPr>
        <w:t xml:space="preserve">ужина студија од једне године (2 семестра) је у складу са законом. Студијски програм садржи све законом предвиђене елементе и има предвиђени број ЕСПБ. Број 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ЕСПБ бодова након завршених студија је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60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. Планирани број студената који ће се уписати на овај студијски програм је </w:t>
      </w:r>
      <w:r>
        <w:rPr>
          <w:rFonts w:ascii="Times New Roman" w:hAnsi="Times New Roman"/>
          <w:b/>
          <w:bCs/>
          <w:sz w:val="24"/>
          <w:szCs w:val="24"/>
        </w:rPr>
        <w:t>5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0</w:t>
      </w:r>
      <w:r>
        <w:rPr>
          <w:rFonts w:ascii="Times New Roman" w:hAnsi="Times New Roman"/>
          <w:bCs/>
          <w:sz w:val="24"/>
          <w:szCs w:val="24"/>
          <w:lang w:val="ru-RU"/>
        </w:rPr>
        <w:t>.</w:t>
      </w:r>
    </w:p>
    <w:p w:rsidR="00261672" w:rsidRDefault="00261672" w:rsidP="00261672">
      <w:pPr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Установа је приложила одлуку о усвајању студијског програма коју је доне</w:t>
      </w:r>
      <w:r>
        <w:rPr>
          <w:rFonts w:ascii="Times New Roman" w:hAnsi="Times New Roman"/>
          <w:bCs/>
          <w:sz w:val="24"/>
          <w:szCs w:val="24"/>
        </w:rPr>
        <w:t xml:space="preserve">лo </w:t>
      </w:r>
      <w:r>
        <w:rPr>
          <w:rFonts w:ascii="Times New Roman" w:hAnsi="Times New Roman"/>
          <w:sz w:val="24"/>
          <w:szCs w:val="24"/>
        </w:rPr>
        <w:t>Наставно-научно веће Факултета за специјалну едукацију дана 6.05.2014.године</w:t>
      </w:r>
      <w:r>
        <w:rPr>
          <w:rFonts w:ascii="Times New Roman" w:hAnsi="Times New Roman"/>
          <w:sz w:val="24"/>
          <w:szCs w:val="24"/>
          <w:lang w:val="ru-RU"/>
        </w:rPr>
        <w:t>,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и одлуку </w:t>
      </w:r>
      <w:r>
        <w:rPr>
          <w:rFonts w:ascii="Times New Roman" w:hAnsi="Times New Roman"/>
          <w:sz w:val="24"/>
          <w:szCs w:val="24"/>
          <w:lang w:val="ru-RU"/>
        </w:rPr>
        <w:t xml:space="preserve">Сената Универзитета у Београду од </w:t>
      </w:r>
      <w:r>
        <w:rPr>
          <w:rFonts w:ascii="Times New Roman" w:hAnsi="Times New Roman"/>
          <w:sz w:val="24"/>
          <w:szCs w:val="24"/>
        </w:rPr>
        <w:t>20.05. 2014.године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261672" w:rsidRDefault="00261672" w:rsidP="00261672">
      <w:pPr>
        <w:spacing w:after="120"/>
        <w:ind w:firstLine="360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Програм је предвиђен за извођење на српском језику.</w:t>
      </w:r>
    </w:p>
    <w:p w:rsidR="00261672" w:rsidRDefault="00261672" w:rsidP="00261672">
      <w:pPr>
        <w:tabs>
          <w:tab w:val="left" w:pos="720"/>
        </w:tabs>
        <w:spacing w:after="12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  <w:lang w:val="sr-Cyrl-CS"/>
        </w:rPr>
        <w:tab/>
      </w:r>
    </w:p>
    <w:p w:rsidR="00261672" w:rsidRPr="0006599B" w:rsidRDefault="00261672" w:rsidP="00261672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06599B">
        <w:rPr>
          <w:rFonts w:ascii="Times New Roman" w:hAnsi="Times New Roman"/>
          <w:b/>
          <w:sz w:val="24"/>
          <w:szCs w:val="24"/>
        </w:rPr>
        <w:t>Основни квантитативни подаци о програму су:</w:t>
      </w:r>
    </w:p>
    <w:p w:rsidR="0006599B" w:rsidRPr="0006599B" w:rsidRDefault="0006599B" w:rsidP="0006599B">
      <w:pPr>
        <w:jc w:val="both"/>
        <w:rPr>
          <w:rFonts w:ascii="Times New Roman" w:hAnsi="Times New Roman"/>
          <w:sz w:val="24"/>
          <w:szCs w:val="24"/>
        </w:rPr>
      </w:pPr>
    </w:p>
    <w:p w:rsidR="0006599B" w:rsidRPr="0006599B" w:rsidRDefault="0006599B" w:rsidP="0006599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06599B">
        <w:rPr>
          <w:rFonts w:ascii="Times New Roman" w:hAnsi="Times New Roman"/>
          <w:sz w:val="24"/>
          <w:szCs w:val="24"/>
        </w:rPr>
        <w:t>Број наставника на студијском програму = 9</w:t>
      </w:r>
    </w:p>
    <w:p w:rsidR="0006599B" w:rsidRPr="0006599B" w:rsidRDefault="0006599B" w:rsidP="0006599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06599B">
        <w:rPr>
          <w:rFonts w:ascii="Times New Roman" w:hAnsi="Times New Roman"/>
          <w:sz w:val="24"/>
          <w:szCs w:val="24"/>
        </w:rPr>
        <w:t>Број наставника са пуним радним временом = 8</w:t>
      </w:r>
    </w:p>
    <w:p w:rsidR="0006599B" w:rsidRPr="0006599B" w:rsidRDefault="0006599B" w:rsidP="0006599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06599B">
        <w:rPr>
          <w:rFonts w:ascii="Times New Roman" w:hAnsi="Times New Roman"/>
          <w:sz w:val="24"/>
          <w:szCs w:val="24"/>
        </w:rPr>
        <w:t>Број наставника са непуним радним временом = 0</w:t>
      </w:r>
    </w:p>
    <w:p w:rsidR="0006599B" w:rsidRPr="0006599B" w:rsidRDefault="0006599B" w:rsidP="0006599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06599B">
        <w:rPr>
          <w:rFonts w:ascii="Times New Roman" w:hAnsi="Times New Roman"/>
          <w:sz w:val="24"/>
          <w:szCs w:val="24"/>
        </w:rPr>
        <w:t xml:space="preserve">Број наставника </w:t>
      </w:r>
      <w:r w:rsidRPr="0006599B">
        <w:rPr>
          <w:rFonts w:ascii="Times New Roman" w:hAnsi="Times New Roman"/>
          <w:sz w:val="24"/>
          <w:szCs w:val="24"/>
          <w:lang w:val="sr-Cyrl-CS"/>
        </w:rPr>
        <w:t>ангажованих по уговору</w:t>
      </w:r>
      <w:r w:rsidRPr="0006599B">
        <w:rPr>
          <w:rFonts w:ascii="Times New Roman" w:hAnsi="Times New Roman"/>
          <w:sz w:val="24"/>
          <w:szCs w:val="24"/>
        </w:rPr>
        <w:t xml:space="preserve"> = 1</w:t>
      </w:r>
    </w:p>
    <w:p w:rsidR="0006599B" w:rsidRPr="0006599B" w:rsidRDefault="0006599B" w:rsidP="0006599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599B">
        <w:rPr>
          <w:rFonts w:ascii="Times New Roman" w:hAnsi="Times New Roman"/>
          <w:sz w:val="24"/>
          <w:szCs w:val="24"/>
        </w:rPr>
        <w:t>Број сарадника на студијском програму = 8</w:t>
      </w:r>
    </w:p>
    <w:p w:rsidR="0006599B" w:rsidRPr="0006599B" w:rsidRDefault="0006599B" w:rsidP="0006599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06599B">
        <w:rPr>
          <w:rFonts w:ascii="Times New Roman" w:hAnsi="Times New Roman"/>
          <w:sz w:val="24"/>
          <w:szCs w:val="24"/>
        </w:rPr>
        <w:t>Број сарадника са пуним радним временом =</w:t>
      </w:r>
      <w:r w:rsidRPr="0006599B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06599B">
        <w:rPr>
          <w:rFonts w:ascii="Times New Roman" w:hAnsi="Times New Roman"/>
          <w:sz w:val="24"/>
          <w:szCs w:val="24"/>
        </w:rPr>
        <w:t xml:space="preserve">8 </w:t>
      </w:r>
    </w:p>
    <w:p w:rsidR="0006599B" w:rsidRPr="0006599B" w:rsidRDefault="0006599B" w:rsidP="0006599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06599B">
        <w:rPr>
          <w:rFonts w:ascii="Times New Roman" w:hAnsi="Times New Roman"/>
          <w:sz w:val="24"/>
          <w:szCs w:val="24"/>
        </w:rPr>
        <w:t>Број сарадника са непуним радним временом =</w:t>
      </w:r>
      <w:r w:rsidRPr="0006599B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06599B">
        <w:rPr>
          <w:rFonts w:ascii="Times New Roman" w:hAnsi="Times New Roman"/>
          <w:sz w:val="24"/>
          <w:szCs w:val="24"/>
        </w:rPr>
        <w:t xml:space="preserve">0 </w:t>
      </w:r>
    </w:p>
    <w:p w:rsidR="0006599B" w:rsidRPr="0006599B" w:rsidRDefault="0006599B" w:rsidP="0006599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06599B">
        <w:rPr>
          <w:rFonts w:ascii="Times New Roman" w:hAnsi="Times New Roman"/>
          <w:sz w:val="24"/>
          <w:szCs w:val="24"/>
        </w:rPr>
        <w:t xml:space="preserve">Број сарадника </w:t>
      </w:r>
      <w:r w:rsidRPr="0006599B">
        <w:rPr>
          <w:rFonts w:ascii="Times New Roman" w:hAnsi="Times New Roman"/>
          <w:sz w:val="24"/>
          <w:szCs w:val="24"/>
          <w:lang w:val="sr-Cyrl-CS"/>
        </w:rPr>
        <w:t>ангажованих по уговору</w:t>
      </w:r>
      <w:r w:rsidRPr="0006599B">
        <w:rPr>
          <w:rFonts w:ascii="Times New Roman" w:hAnsi="Times New Roman"/>
          <w:sz w:val="24"/>
          <w:szCs w:val="24"/>
        </w:rPr>
        <w:t xml:space="preserve"> = 0</w:t>
      </w:r>
    </w:p>
    <w:p w:rsidR="0006599B" w:rsidRPr="0006599B" w:rsidRDefault="0006599B" w:rsidP="0006599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599B">
        <w:rPr>
          <w:rFonts w:ascii="Times New Roman" w:hAnsi="Times New Roman"/>
          <w:sz w:val="24"/>
          <w:szCs w:val="24"/>
        </w:rPr>
        <w:t xml:space="preserve">Трајање програма = </w:t>
      </w:r>
      <w:r w:rsidRPr="0006599B">
        <w:rPr>
          <w:rFonts w:ascii="Times New Roman" w:hAnsi="Times New Roman"/>
          <w:sz w:val="24"/>
          <w:szCs w:val="24"/>
          <w:lang w:val="sr-Cyrl-CS"/>
        </w:rPr>
        <w:t>1</w:t>
      </w:r>
      <w:r w:rsidRPr="0006599B">
        <w:rPr>
          <w:rFonts w:ascii="Times New Roman" w:hAnsi="Times New Roman"/>
          <w:sz w:val="24"/>
          <w:szCs w:val="24"/>
        </w:rPr>
        <w:t xml:space="preserve"> годин</w:t>
      </w:r>
      <w:r w:rsidRPr="0006599B">
        <w:rPr>
          <w:rFonts w:ascii="Times New Roman" w:hAnsi="Times New Roman"/>
          <w:sz w:val="24"/>
          <w:szCs w:val="24"/>
          <w:lang w:val="sr-Cyrl-CS"/>
        </w:rPr>
        <w:t>а</w:t>
      </w:r>
    </w:p>
    <w:p w:rsidR="0006599B" w:rsidRPr="0006599B" w:rsidRDefault="0006599B" w:rsidP="0006599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599B">
        <w:rPr>
          <w:rFonts w:ascii="Times New Roman" w:hAnsi="Times New Roman"/>
          <w:sz w:val="24"/>
          <w:szCs w:val="24"/>
        </w:rPr>
        <w:t xml:space="preserve">Број ЕСПБ бодова = </w:t>
      </w:r>
      <w:r w:rsidRPr="0006599B">
        <w:rPr>
          <w:rFonts w:ascii="Times New Roman" w:hAnsi="Times New Roman"/>
          <w:sz w:val="24"/>
          <w:szCs w:val="24"/>
          <w:lang w:val="sr-Cyrl-CS"/>
        </w:rPr>
        <w:t>60</w:t>
      </w:r>
    </w:p>
    <w:p w:rsidR="0006599B" w:rsidRPr="0006599B" w:rsidRDefault="0006599B" w:rsidP="0006599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599B">
        <w:rPr>
          <w:rFonts w:ascii="Times New Roman" w:hAnsi="Times New Roman"/>
          <w:sz w:val="24"/>
          <w:szCs w:val="24"/>
        </w:rPr>
        <w:t>Број студената = 50</w:t>
      </w:r>
    </w:p>
    <w:p w:rsidR="0006599B" w:rsidRPr="0006599B" w:rsidRDefault="0006599B" w:rsidP="0006599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599B">
        <w:rPr>
          <w:rFonts w:ascii="Times New Roman" w:hAnsi="Times New Roman"/>
          <w:sz w:val="24"/>
          <w:szCs w:val="24"/>
        </w:rPr>
        <w:t>Просечан број часова активне наставе недељно по години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599B">
        <w:rPr>
          <w:rFonts w:ascii="Times New Roman" w:hAnsi="Times New Roman"/>
          <w:sz w:val="24"/>
          <w:szCs w:val="24"/>
        </w:rPr>
        <w:t xml:space="preserve">= </w:t>
      </w:r>
    </w:p>
    <w:p w:rsidR="0006599B" w:rsidRPr="0006599B" w:rsidRDefault="0006599B" w:rsidP="0006599B">
      <w:pPr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06599B" w:rsidRPr="0006599B" w:rsidRDefault="0006599B" w:rsidP="0006599B">
      <w:pPr>
        <w:jc w:val="both"/>
        <w:rPr>
          <w:rFonts w:ascii="Times New Roman" w:hAnsi="Times New Roman"/>
          <w:sz w:val="24"/>
          <w:szCs w:val="24"/>
        </w:rPr>
      </w:pPr>
      <w:r w:rsidRPr="0006599B">
        <w:rPr>
          <w:rFonts w:ascii="Times New Roman" w:hAnsi="Times New Roman"/>
          <w:sz w:val="24"/>
          <w:szCs w:val="24"/>
        </w:rPr>
        <w:t xml:space="preserve">     6.00 + 5.00 + 0.00 + 10.00 = 21.00, 60.00</w:t>
      </w:r>
    </w:p>
    <w:p w:rsidR="0006599B" w:rsidRPr="0006599B" w:rsidRDefault="0006599B" w:rsidP="0006599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599B">
        <w:rPr>
          <w:rFonts w:ascii="Times New Roman" w:hAnsi="Times New Roman"/>
          <w:sz w:val="24"/>
          <w:szCs w:val="24"/>
          <w:lang w:val="ru-RU"/>
        </w:rPr>
        <w:t>Просечан број</w:t>
      </w:r>
      <w:r w:rsidRPr="0006599B">
        <w:rPr>
          <w:rFonts w:ascii="Times New Roman" w:hAnsi="Times New Roman"/>
          <w:sz w:val="24"/>
          <w:szCs w:val="24"/>
        </w:rPr>
        <w:t xml:space="preserve"> часова предавања недељно по години = I </w:t>
      </w:r>
      <w:r w:rsidRPr="0006599B">
        <w:rPr>
          <w:rFonts w:ascii="Times New Roman" w:hAnsi="Times New Roman"/>
          <w:sz w:val="24"/>
          <w:szCs w:val="24"/>
          <w:lang w:val="ru-RU"/>
        </w:rPr>
        <w:t>– 6.00</w:t>
      </w:r>
      <w:r w:rsidRPr="0006599B">
        <w:rPr>
          <w:rFonts w:ascii="Times New Roman" w:hAnsi="Times New Roman"/>
          <w:sz w:val="24"/>
          <w:szCs w:val="24"/>
        </w:rPr>
        <w:t xml:space="preserve">, </w:t>
      </w:r>
    </w:p>
    <w:p w:rsidR="0006599B" w:rsidRPr="0006599B" w:rsidRDefault="0006599B" w:rsidP="0006599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599B">
        <w:rPr>
          <w:rFonts w:ascii="Times New Roman" w:hAnsi="Times New Roman"/>
          <w:sz w:val="24"/>
          <w:szCs w:val="24"/>
        </w:rPr>
        <w:t xml:space="preserve">Проценти предмета по категоријама (АО=0%, ТМ=0%, С=0%, СA=0%)     </w:t>
      </w:r>
    </w:p>
    <w:p w:rsidR="0006599B" w:rsidRPr="0006599B" w:rsidRDefault="0006599B" w:rsidP="0006599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599B">
        <w:rPr>
          <w:rFonts w:ascii="Times New Roman" w:hAnsi="Times New Roman"/>
          <w:sz w:val="24"/>
          <w:szCs w:val="24"/>
        </w:rPr>
        <w:t>Просечно оптерећење наставника на студијском прог</w:t>
      </w:r>
      <w:r w:rsidRPr="0006599B">
        <w:rPr>
          <w:rFonts w:ascii="Times New Roman" w:hAnsi="Times New Roman"/>
          <w:sz w:val="24"/>
          <w:szCs w:val="24"/>
          <w:lang w:val="sr-Cyrl-CS"/>
        </w:rPr>
        <w:t>р</w:t>
      </w:r>
      <w:r w:rsidRPr="0006599B">
        <w:rPr>
          <w:rFonts w:ascii="Times New Roman" w:hAnsi="Times New Roman"/>
          <w:sz w:val="24"/>
          <w:szCs w:val="24"/>
        </w:rPr>
        <w:t>аму = 2</w:t>
      </w:r>
      <w:r w:rsidRPr="0006599B">
        <w:rPr>
          <w:rFonts w:ascii="Times New Roman" w:hAnsi="Times New Roman"/>
          <w:sz w:val="24"/>
          <w:szCs w:val="24"/>
          <w:lang w:val="sr-Cyrl-CS"/>
        </w:rPr>
        <w:t>,</w:t>
      </w:r>
      <w:r w:rsidRPr="0006599B">
        <w:rPr>
          <w:rFonts w:ascii="Times New Roman" w:hAnsi="Times New Roman"/>
          <w:sz w:val="24"/>
          <w:szCs w:val="24"/>
        </w:rPr>
        <w:t>25</w:t>
      </w:r>
    </w:p>
    <w:p w:rsidR="0006599B" w:rsidRPr="0006599B" w:rsidRDefault="0006599B" w:rsidP="0006599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06599B">
        <w:rPr>
          <w:rFonts w:ascii="Times New Roman" w:hAnsi="Times New Roman"/>
          <w:sz w:val="24"/>
          <w:szCs w:val="24"/>
        </w:rPr>
        <w:t>Просечно оптерећење сарадника на студијском прог</w:t>
      </w:r>
      <w:r w:rsidRPr="0006599B">
        <w:rPr>
          <w:rFonts w:ascii="Times New Roman" w:hAnsi="Times New Roman"/>
          <w:sz w:val="24"/>
          <w:szCs w:val="24"/>
          <w:lang w:val="sr-Cyrl-CS"/>
        </w:rPr>
        <w:t>р</w:t>
      </w:r>
      <w:r w:rsidRPr="0006599B">
        <w:rPr>
          <w:rFonts w:ascii="Times New Roman" w:hAnsi="Times New Roman"/>
          <w:sz w:val="24"/>
          <w:szCs w:val="24"/>
        </w:rPr>
        <w:t>аму = 1</w:t>
      </w:r>
      <w:r w:rsidRPr="0006599B">
        <w:rPr>
          <w:rFonts w:ascii="Times New Roman" w:hAnsi="Times New Roman"/>
          <w:sz w:val="24"/>
          <w:szCs w:val="24"/>
          <w:lang w:val="sr-Cyrl-CS"/>
        </w:rPr>
        <w:t>,</w:t>
      </w:r>
      <w:r w:rsidRPr="0006599B">
        <w:rPr>
          <w:rFonts w:ascii="Times New Roman" w:hAnsi="Times New Roman"/>
          <w:sz w:val="24"/>
          <w:szCs w:val="24"/>
        </w:rPr>
        <w:t>44</w:t>
      </w:r>
    </w:p>
    <w:p w:rsidR="0006599B" w:rsidRPr="0006599B" w:rsidRDefault="0006599B" w:rsidP="0006599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06599B">
        <w:rPr>
          <w:rFonts w:ascii="Times New Roman" w:hAnsi="Times New Roman"/>
          <w:sz w:val="24"/>
          <w:szCs w:val="24"/>
          <w:lang w:val="sr-Cyrl-CS"/>
        </w:rPr>
        <w:lastRenderedPageBreak/>
        <w:t xml:space="preserve">Проценат часова предавања који изводе наставници са 100% радног времена = </w:t>
      </w:r>
      <w:r w:rsidRPr="0006599B">
        <w:rPr>
          <w:rFonts w:ascii="Times New Roman" w:hAnsi="Times New Roman"/>
          <w:sz w:val="24"/>
          <w:szCs w:val="24"/>
        </w:rPr>
        <w:t>87.38%</w:t>
      </w:r>
    </w:p>
    <w:p w:rsidR="0006599B" w:rsidRPr="0006599B" w:rsidRDefault="0006599B" w:rsidP="0006599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06599B">
        <w:rPr>
          <w:rFonts w:ascii="Times New Roman" w:hAnsi="Times New Roman"/>
          <w:sz w:val="24"/>
          <w:szCs w:val="24"/>
          <w:lang w:val="ru-RU"/>
        </w:rPr>
        <w:t xml:space="preserve">Број библиотечких јединица релевантних за студијски програм = </w:t>
      </w:r>
      <w:r>
        <w:rPr>
          <w:rFonts w:ascii="Times New Roman" w:hAnsi="Times New Roman"/>
          <w:sz w:val="24"/>
          <w:szCs w:val="24"/>
        </w:rPr>
        <w:t>79</w:t>
      </w:r>
    </w:p>
    <w:p w:rsidR="00261672" w:rsidRDefault="00261672" w:rsidP="00261672">
      <w:pPr>
        <w:suppressAutoHyphens/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261672" w:rsidRDefault="00261672" w:rsidP="00261672">
      <w:pPr>
        <w:ind w:firstLine="720"/>
        <w:jc w:val="both"/>
        <w:rPr>
          <w:rFonts w:ascii="Times New Roman" w:hAnsi="Times New Roman"/>
          <w:color w:val="FF0000"/>
          <w:sz w:val="24"/>
          <w:szCs w:val="24"/>
        </w:rPr>
      </w:pPr>
      <w:bookmarkStart w:id="5" w:name="OLE_LINK6"/>
      <w:bookmarkStart w:id="6" w:name="OLE_LINK5"/>
      <w:r>
        <w:rPr>
          <w:rFonts w:ascii="Times New Roman" w:hAnsi="Times New Roman"/>
          <w:sz w:val="24"/>
          <w:szCs w:val="24"/>
          <w:lang w:val="ru-RU"/>
        </w:rPr>
        <w:t xml:space="preserve">Студијски програм </w:t>
      </w:r>
      <w:r w:rsidR="0006599B">
        <w:rPr>
          <w:rFonts w:ascii="Times New Roman" w:hAnsi="Times New Roman"/>
          <w:b/>
          <w:sz w:val="24"/>
        </w:rPr>
        <w:t>М</w:t>
      </w:r>
      <w:r>
        <w:rPr>
          <w:rFonts w:ascii="Times New Roman" w:hAnsi="Times New Roman"/>
          <w:b/>
          <w:sz w:val="24"/>
        </w:rPr>
        <w:t>АС</w:t>
      </w:r>
      <w:r w:rsidR="0006599B">
        <w:rPr>
          <w:rFonts w:ascii="Times New Roman" w:hAnsi="Times New Roman"/>
          <w:b/>
          <w:sz w:val="24"/>
        </w:rPr>
        <w:t>1</w:t>
      </w:r>
      <w:r>
        <w:rPr>
          <w:rFonts w:ascii="Times New Roman" w:hAnsi="Times New Roman"/>
          <w:b/>
          <w:sz w:val="24"/>
        </w:rPr>
        <w:t xml:space="preserve"> - СПЕЦИЈАЛНА ЕДУКАЦИЈА И РЕХАБИЛИТАЦИЈА ОСОБА СА ТЕШКОЋАМА У МЕНТАЛНОМ РАЗВОЈУ</w:t>
      </w:r>
      <w:r>
        <w:rPr>
          <w:rFonts w:ascii="Times New Roman" w:hAnsi="Times New Roman"/>
          <w:sz w:val="24"/>
          <w:szCs w:val="24"/>
          <w:lang w:val="sr-Cyrl-CS"/>
        </w:rPr>
        <w:t xml:space="preserve"> (</w:t>
      </w:r>
      <w:r w:rsidR="0006599B">
        <w:rPr>
          <w:rFonts w:ascii="Times New Roman" w:hAnsi="Times New Roman"/>
          <w:sz w:val="24"/>
          <w:szCs w:val="24"/>
          <w:lang w:val="ru-RU"/>
        </w:rPr>
        <w:t>6</w:t>
      </w:r>
      <w:r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  <w:lang w:val="ru-RU"/>
        </w:rPr>
        <w:t xml:space="preserve"> ЕСПБ) формиран је у складу са принципима дефинисаним Законом о високом образовању Републике Србије као и Болоњском декларацијом, садржи све законом предвиђене елементе и има предвиђени број ЕСПБ бодова. </w:t>
      </w:r>
      <w:r>
        <w:rPr>
          <w:rFonts w:ascii="Times New Roman" w:hAnsi="Times New Roman"/>
          <w:sz w:val="24"/>
          <w:szCs w:val="24"/>
          <w:lang w:val="sr-Cyrl-CS"/>
        </w:rPr>
        <w:t>П</w:t>
      </w:r>
      <w:r>
        <w:rPr>
          <w:rFonts w:ascii="Times New Roman" w:hAnsi="Times New Roman"/>
          <w:sz w:val="24"/>
          <w:szCs w:val="24"/>
        </w:rPr>
        <w:t xml:space="preserve">одаци о студијском програму </w:t>
      </w:r>
      <w:r>
        <w:rPr>
          <w:rFonts w:ascii="Times New Roman" w:hAnsi="Times New Roman"/>
          <w:sz w:val="24"/>
          <w:szCs w:val="24"/>
          <w:lang w:val="sr-Cyrl-CS"/>
        </w:rPr>
        <w:t>налазе се</w:t>
      </w:r>
      <w:r>
        <w:rPr>
          <w:rFonts w:ascii="Times New Roman" w:hAnsi="Times New Roman"/>
          <w:sz w:val="24"/>
          <w:szCs w:val="24"/>
        </w:rPr>
        <w:t xml:space="preserve"> на сајту установе ( http://www.fasper.bg.ac.rs).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06599B" w:rsidRPr="0006599B" w:rsidRDefault="00261672" w:rsidP="0006599B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06599B">
        <w:rPr>
          <w:rFonts w:ascii="Times New Roman" w:hAnsi="Times New Roman"/>
          <w:sz w:val="24"/>
          <w:szCs w:val="24"/>
          <w:lang w:val="sr-Cyrl-CS"/>
        </w:rPr>
        <w:t xml:space="preserve">Сврха студијског програма </w:t>
      </w:r>
      <w:r w:rsidR="0006599B" w:rsidRPr="0006599B">
        <w:rPr>
          <w:rFonts w:ascii="Times New Roman" w:hAnsi="Times New Roman"/>
          <w:b/>
          <w:sz w:val="24"/>
          <w:szCs w:val="24"/>
        </w:rPr>
        <w:t>М</w:t>
      </w:r>
      <w:r w:rsidRPr="0006599B">
        <w:rPr>
          <w:rFonts w:ascii="Times New Roman" w:hAnsi="Times New Roman"/>
          <w:b/>
          <w:sz w:val="24"/>
          <w:szCs w:val="24"/>
        </w:rPr>
        <w:t>АС</w:t>
      </w:r>
      <w:r w:rsidR="0006599B" w:rsidRPr="0006599B">
        <w:rPr>
          <w:rFonts w:ascii="Times New Roman" w:hAnsi="Times New Roman"/>
          <w:b/>
          <w:sz w:val="24"/>
          <w:szCs w:val="24"/>
        </w:rPr>
        <w:t>1</w:t>
      </w:r>
      <w:r w:rsidRPr="0006599B">
        <w:rPr>
          <w:rFonts w:ascii="Times New Roman" w:hAnsi="Times New Roman"/>
          <w:b/>
          <w:sz w:val="24"/>
          <w:szCs w:val="24"/>
        </w:rPr>
        <w:t xml:space="preserve"> - СПЕЦИЈАЛНА ЕДУКАЦИЈА И РЕХАБИЛИТАЦИЈА ОСОБА СА ТЕШКОЋАМА У МЕНТАЛНОМ РАЗВОЈУ</w:t>
      </w:r>
      <w:r w:rsidRPr="0006599B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06599B" w:rsidRPr="0006599B">
        <w:rPr>
          <w:rFonts w:ascii="Times New Roman" w:hAnsi="Times New Roman"/>
          <w:sz w:val="24"/>
          <w:szCs w:val="24"/>
        </w:rPr>
        <w:t>је стицање компетенција за професију дефектолога</w:t>
      </w:r>
      <w:r w:rsidR="009E5612">
        <w:rPr>
          <w:rFonts w:ascii="Times New Roman" w:hAnsi="Times New Roman"/>
          <w:sz w:val="24"/>
          <w:szCs w:val="24"/>
        </w:rPr>
        <w:t>, tj.</w:t>
      </w:r>
      <w:r w:rsidR="0006599B" w:rsidRPr="0006599B">
        <w:rPr>
          <w:rFonts w:ascii="Times New Roman" w:hAnsi="Times New Roman"/>
          <w:sz w:val="24"/>
          <w:szCs w:val="24"/>
        </w:rPr>
        <w:t xml:space="preserve"> за рад са особама које имају тешкоће у металном развоју. Суштина компетенција овога програма односи се на креативну интеграцију, продубљивање и проширивање знања стечених на основним академским студијама, и то у областима: методологије научног истраживања у области специјалне едукације и рехабилитације особа са тешкоћама у менталном развоју;   планирања, креирања, имплементације и евалуације планова и програма васпитног и васпитно-образовног процеса; планирања, креирања, имплементације и евалуације у областима процене и специфичних видова третмана деце са тешкоћама у менталном развоју; социјалног модела  ометености, који подразумева пружање подршке особама са тешкоћама у менталном развоју у инклузивном окружењу, засноване на специфичним потенцијалима и ограничењима, узрасту и срединским параметрима.</w:t>
      </w:r>
    </w:p>
    <w:p w:rsidR="00261672" w:rsidRDefault="00261672" w:rsidP="00261672">
      <w:pPr>
        <w:pStyle w:val="NormalWeb"/>
        <w:spacing w:before="0" w:beforeAutospacing="0" w:after="0" w:afterAutospacing="0"/>
        <w:ind w:firstLine="720"/>
        <w:jc w:val="both"/>
        <w:rPr>
          <w:color w:val="FF0000"/>
        </w:rPr>
      </w:pPr>
      <w:r>
        <w:rPr>
          <w:color w:val="FF0000"/>
        </w:rPr>
        <w:t xml:space="preserve"> </w:t>
      </w:r>
    </w:p>
    <w:p w:rsidR="00261672" w:rsidRDefault="00261672" w:rsidP="00261672">
      <w:pPr>
        <w:pStyle w:val="NormalWeb"/>
        <w:spacing w:before="0" w:beforeAutospacing="0" w:after="0" w:afterAutospacing="0"/>
        <w:ind w:firstLine="720"/>
        <w:jc w:val="both"/>
        <w:rPr>
          <w:color w:val="FF0000"/>
        </w:rPr>
      </w:pPr>
    </w:p>
    <w:p w:rsidR="00261672" w:rsidRDefault="00261672" w:rsidP="00261672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bCs/>
          <w:sz w:val="24"/>
          <w:szCs w:val="24"/>
          <w:lang w:val="sr-Cyrl-CS"/>
        </w:rPr>
        <w:t xml:space="preserve">Студијски програм </w:t>
      </w:r>
      <w:r w:rsidR="0006599B">
        <w:rPr>
          <w:rFonts w:ascii="Times New Roman" w:hAnsi="Times New Roman"/>
          <w:b/>
          <w:sz w:val="24"/>
        </w:rPr>
        <w:t>М</w:t>
      </w:r>
      <w:r>
        <w:rPr>
          <w:rFonts w:ascii="Times New Roman" w:hAnsi="Times New Roman"/>
          <w:b/>
          <w:sz w:val="24"/>
        </w:rPr>
        <w:t>АС4 - СПЕЦИЈАЛНА ЕДУКАЦИЈА И РЕХАБИЛИТАЦИЈА ОСОБА СА ТЕШКОЋАМА У МЕНТАЛНОМ РАЗВОЈУ</w:t>
      </w:r>
      <w:r>
        <w:rPr>
          <w:rFonts w:ascii="Times New Roman" w:hAnsi="Times New Roman"/>
          <w:bCs/>
          <w:sz w:val="24"/>
          <w:szCs w:val="24"/>
          <w:lang w:val="sr-Cyrl-CS"/>
        </w:rPr>
        <w:t xml:space="preserve"> има јасно дефинисане циљеве. </w:t>
      </w:r>
      <w:r>
        <w:rPr>
          <w:rFonts w:ascii="Times New Roman" w:hAnsi="Times New Roman"/>
          <w:sz w:val="24"/>
          <w:szCs w:val="24"/>
          <w:lang w:val="sr-Cyrl-CS"/>
        </w:rPr>
        <w:t xml:space="preserve">Циљеви програма укључују постизање адекватних компетенција и овладавање специфичним вештинама које су неопходне за рад </w:t>
      </w:r>
      <w:r w:rsidR="0006599B">
        <w:rPr>
          <w:rFonts w:ascii="Times New Roman" w:hAnsi="Times New Roman"/>
          <w:sz w:val="24"/>
          <w:szCs w:val="24"/>
          <w:lang w:val="sr-Cyrl-CS"/>
        </w:rPr>
        <w:t>мастер</w:t>
      </w:r>
      <w:r>
        <w:rPr>
          <w:rFonts w:ascii="Times New Roman" w:hAnsi="Times New Roman"/>
          <w:sz w:val="24"/>
          <w:szCs w:val="24"/>
          <w:lang w:val="sr-Cyrl-CS"/>
        </w:rPr>
        <w:t xml:space="preserve"> дефектолога.  </w:t>
      </w:r>
    </w:p>
    <w:p w:rsidR="0006599B" w:rsidRPr="0006599B" w:rsidRDefault="00261672" w:rsidP="0006599B">
      <w:pPr>
        <w:spacing w:after="240"/>
        <w:ind w:firstLine="720"/>
        <w:jc w:val="both"/>
        <w:rPr>
          <w:rFonts w:ascii="Times New Roman" w:hAnsi="Times New Roman"/>
          <w:sz w:val="24"/>
          <w:szCs w:val="24"/>
        </w:rPr>
      </w:pPr>
      <w:r w:rsidRPr="0006599B">
        <w:rPr>
          <w:rFonts w:ascii="Times New Roman" w:hAnsi="Times New Roman"/>
          <w:sz w:val="24"/>
          <w:szCs w:val="24"/>
          <w:lang w:val="sr-Cyrl-CS"/>
        </w:rPr>
        <w:t>Савладавањем  студијског програма  студент  стиче  опште  и  предметно-специфичне способности које омогућавају квалитетно обављање стручне и професионалне делатности.</w:t>
      </w:r>
      <w:r w:rsidRPr="0006599B">
        <w:rPr>
          <w:rFonts w:ascii="Times New Roman" w:hAnsi="Times New Roman"/>
          <w:color w:val="FF0000"/>
          <w:sz w:val="24"/>
          <w:szCs w:val="24"/>
          <w:lang w:val="sr-Cyrl-CS"/>
        </w:rPr>
        <w:t xml:space="preserve"> </w:t>
      </w:r>
      <w:r w:rsidR="0006599B" w:rsidRPr="00AA30E0">
        <w:rPr>
          <w:rFonts w:ascii="Times New Roman" w:hAnsi="Times New Roman"/>
          <w:b/>
          <w:sz w:val="24"/>
          <w:szCs w:val="24"/>
          <w:lang w:val="sr-Cyrl-CS"/>
        </w:rPr>
        <w:t>Опште компетенције</w:t>
      </w:r>
      <w:r w:rsidR="0006599B" w:rsidRPr="0006599B">
        <w:rPr>
          <w:rFonts w:ascii="Times New Roman" w:hAnsi="Times New Roman"/>
          <w:color w:val="FF0000"/>
          <w:sz w:val="24"/>
          <w:szCs w:val="24"/>
          <w:lang w:val="sr-Cyrl-CS"/>
        </w:rPr>
        <w:t xml:space="preserve"> </w:t>
      </w:r>
      <w:r w:rsidR="0006599B" w:rsidRPr="0006599B">
        <w:rPr>
          <w:rFonts w:ascii="Times New Roman" w:hAnsi="Times New Roman"/>
          <w:sz w:val="24"/>
          <w:szCs w:val="24"/>
        </w:rPr>
        <w:t>су: планирање, креирање, имплементација, евалуација и истраживачки рад у области примарне и  секундарне превенције, клиничке процене и третмана,</w:t>
      </w:r>
      <w:r w:rsidR="0006599B">
        <w:rPr>
          <w:rFonts w:ascii="Times New Roman" w:hAnsi="Times New Roman"/>
          <w:sz w:val="24"/>
          <w:szCs w:val="24"/>
        </w:rPr>
        <w:t xml:space="preserve"> </w:t>
      </w:r>
      <w:r w:rsidR="0006599B" w:rsidRPr="0006599B">
        <w:rPr>
          <w:rFonts w:ascii="Times New Roman" w:hAnsi="Times New Roman"/>
          <w:sz w:val="24"/>
          <w:szCs w:val="24"/>
        </w:rPr>
        <w:t>васпитног и васпитно-образовног процеса, професионалног и радног оспособљавања, индивидуалне</w:t>
      </w:r>
      <w:r w:rsidR="0006599B">
        <w:rPr>
          <w:rFonts w:ascii="Times New Roman" w:hAnsi="Times New Roman"/>
          <w:sz w:val="24"/>
          <w:szCs w:val="24"/>
        </w:rPr>
        <w:t xml:space="preserve"> </w:t>
      </w:r>
      <w:r w:rsidR="0006599B" w:rsidRPr="0006599B">
        <w:rPr>
          <w:rFonts w:ascii="Times New Roman" w:hAnsi="Times New Roman"/>
          <w:sz w:val="24"/>
          <w:szCs w:val="24"/>
        </w:rPr>
        <w:t>подршке особама с тешкоћама у менталном развоју; активно учешће, интеграција и интерпретација информација, доношење одлука и руковођење у мултидисциплинарном тиму.</w:t>
      </w:r>
      <w:r w:rsidR="0006599B">
        <w:rPr>
          <w:rFonts w:ascii="Times New Roman" w:hAnsi="Times New Roman"/>
          <w:sz w:val="24"/>
          <w:szCs w:val="24"/>
        </w:rPr>
        <w:t xml:space="preserve"> </w:t>
      </w:r>
      <w:r w:rsidR="0006599B" w:rsidRPr="0006599B">
        <w:rPr>
          <w:rFonts w:ascii="Times New Roman" w:hAnsi="Times New Roman"/>
          <w:b/>
          <w:bCs/>
          <w:iCs/>
          <w:sz w:val="24"/>
          <w:szCs w:val="24"/>
        </w:rPr>
        <w:t>Предметно-специфичне компетенције</w:t>
      </w:r>
      <w:r w:rsidR="00AA30E0">
        <w:rPr>
          <w:rFonts w:ascii="Times New Roman" w:hAnsi="Times New Roman"/>
          <w:b/>
          <w:bCs/>
          <w:iCs/>
          <w:sz w:val="24"/>
          <w:szCs w:val="24"/>
        </w:rPr>
        <w:t xml:space="preserve"> су</w:t>
      </w:r>
      <w:r w:rsidR="0006599B" w:rsidRPr="0006599B">
        <w:rPr>
          <w:rFonts w:ascii="Times New Roman" w:hAnsi="Times New Roman"/>
          <w:b/>
          <w:bCs/>
          <w:iCs/>
          <w:sz w:val="24"/>
          <w:szCs w:val="24"/>
        </w:rPr>
        <w:t>:</w:t>
      </w:r>
      <w:r w:rsidR="0006599B" w:rsidRPr="0006599B">
        <w:rPr>
          <w:rFonts w:ascii="Times New Roman" w:hAnsi="Times New Roman"/>
          <w:sz w:val="24"/>
          <w:szCs w:val="24"/>
        </w:rPr>
        <w:t xml:space="preserve"> планирање, креирање, примена, евалуација програма и истраживачки рад у областима процене едукативних потенцијала, специфичних модела третмана особа са тешкоћама у менталном развоју, социјалног модела ометености и програма</w:t>
      </w:r>
      <w:r w:rsidR="009E5612">
        <w:rPr>
          <w:rFonts w:ascii="Times New Roman" w:hAnsi="Times New Roman"/>
          <w:sz w:val="24"/>
          <w:szCs w:val="24"/>
        </w:rPr>
        <w:t xml:space="preserve"> </w:t>
      </w:r>
      <w:r w:rsidR="0006599B" w:rsidRPr="0006599B">
        <w:rPr>
          <w:rFonts w:ascii="Times New Roman" w:hAnsi="Times New Roman"/>
          <w:sz w:val="24"/>
          <w:szCs w:val="24"/>
        </w:rPr>
        <w:t xml:space="preserve">процене и третмана особа сa поремећајима аутистичког спектра. </w:t>
      </w:r>
    </w:p>
    <w:p w:rsidR="00261672" w:rsidRDefault="00261672" w:rsidP="0006599B">
      <w:pPr>
        <w:pStyle w:val="NormalWeb"/>
        <w:spacing w:before="0" w:beforeAutospacing="0" w:after="0" w:afterAutospacing="0"/>
        <w:ind w:firstLine="720"/>
        <w:jc w:val="both"/>
        <w:rPr>
          <w:rFonts w:eastAsia="TimesNewRoman"/>
        </w:rPr>
      </w:pPr>
    </w:p>
    <w:p w:rsidR="00AA30E0" w:rsidRPr="00AA30E0" w:rsidRDefault="00261672" w:rsidP="00261672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AA30E0">
        <w:rPr>
          <w:rFonts w:ascii="Times New Roman" w:eastAsia="TimesNewRoman" w:hAnsi="Times New Roman"/>
          <w:sz w:val="24"/>
          <w:szCs w:val="24"/>
        </w:rPr>
        <w:t xml:space="preserve">Структура курикулума студијског програма </w:t>
      </w:r>
      <w:r w:rsidR="00AA30E0" w:rsidRPr="00AA30E0">
        <w:rPr>
          <w:rFonts w:ascii="Times New Roman" w:hAnsi="Times New Roman"/>
          <w:b/>
          <w:sz w:val="24"/>
          <w:szCs w:val="24"/>
        </w:rPr>
        <w:t>М</w:t>
      </w:r>
      <w:r w:rsidRPr="00AA30E0">
        <w:rPr>
          <w:rFonts w:ascii="Times New Roman" w:hAnsi="Times New Roman"/>
          <w:b/>
          <w:sz w:val="24"/>
          <w:szCs w:val="24"/>
        </w:rPr>
        <w:t>АС</w:t>
      </w:r>
      <w:r w:rsidR="00AA30E0" w:rsidRPr="00AA30E0">
        <w:rPr>
          <w:rFonts w:ascii="Times New Roman" w:hAnsi="Times New Roman"/>
          <w:b/>
          <w:sz w:val="24"/>
          <w:szCs w:val="24"/>
        </w:rPr>
        <w:t>1</w:t>
      </w:r>
      <w:r w:rsidRPr="00AA30E0">
        <w:rPr>
          <w:rFonts w:ascii="Times New Roman" w:hAnsi="Times New Roman"/>
          <w:b/>
          <w:sz w:val="24"/>
          <w:szCs w:val="24"/>
        </w:rPr>
        <w:t xml:space="preserve"> - СПЕЦИЈАЛНА ЕДУКАЦИЈА И РЕХАБИЛИТАЦИЈА ОСОБА СА ТЕШКОЋАМА У МЕНТАЛНОМ РАЗВОЈУ</w:t>
      </w:r>
      <w:r w:rsidRPr="00AA30E0">
        <w:rPr>
          <w:rFonts w:ascii="Times New Roman" w:eastAsia="TimesNewRoman" w:hAnsi="Times New Roman"/>
          <w:b/>
          <w:i/>
          <w:sz w:val="24"/>
          <w:szCs w:val="24"/>
          <w:lang w:val="sr-Cyrl-CS"/>
        </w:rPr>
        <w:t xml:space="preserve"> </w:t>
      </w:r>
      <w:r w:rsidRPr="00AA30E0">
        <w:rPr>
          <w:rFonts w:ascii="Times New Roman" w:eastAsia="TimesNewRoman" w:hAnsi="Times New Roman"/>
          <w:sz w:val="24"/>
          <w:szCs w:val="24"/>
        </w:rPr>
        <w:t>(</w:t>
      </w:r>
      <w:r w:rsidR="00AA30E0" w:rsidRPr="00AA30E0">
        <w:rPr>
          <w:rFonts w:ascii="Times New Roman" w:eastAsia="TimesNewRoman" w:hAnsi="Times New Roman"/>
          <w:sz w:val="24"/>
          <w:szCs w:val="24"/>
        </w:rPr>
        <w:t>6</w:t>
      </w:r>
      <w:r w:rsidRPr="00AA30E0">
        <w:rPr>
          <w:rFonts w:ascii="Times New Roman" w:eastAsia="TimesNewRoman" w:hAnsi="Times New Roman"/>
          <w:sz w:val="24"/>
          <w:szCs w:val="24"/>
        </w:rPr>
        <w:t xml:space="preserve">0 ЕСПБ) обухвата распоред предмета по семестрима, фонд часова и број ЕСПБ. </w:t>
      </w:r>
      <w:r w:rsidRPr="00AA30E0">
        <w:rPr>
          <w:rFonts w:ascii="Times New Roman" w:hAnsi="Times New Roman"/>
          <w:sz w:val="24"/>
          <w:szCs w:val="24"/>
        </w:rPr>
        <w:t xml:space="preserve">Kурикулум обухвата укупно </w:t>
      </w:r>
      <w:r w:rsidR="00AA30E0" w:rsidRPr="00AA30E0">
        <w:rPr>
          <w:rFonts w:ascii="Times New Roman" w:hAnsi="Times New Roman"/>
          <w:sz w:val="24"/>
          <w:szCs w:val="24"/>
        </w:rPr>
        <w:t>12 предмета, 1 обавезни и 11 изборних предмета, подељених у две изборне групе. Током првог семестра студент слуша укупно 5 предмета, од којих је 1 предмет обавезни, са 9 ЕСПБ бодова (15%), а 4 предмета су изборна, са по 5 ЕСПБ бодова. На тај начин студент на изборним предметима остварује 20 ЕСПБ поена, тј. 33,33% укупног броја ЕСПБ поена на мастер академским студијама. Други  семестар чини 20 часова студијског истраживачког рада на недељном нивоу, са 11 ЕСПБ бодова (18,33%) и завршни мастер рад са 20 ЕСПБ бодова (33,33%). Фактор изборности са становишта институције је 91,67%, а са становишта студената 67%. Просечан број часова активне наставе недељно на студијском програму мастер академских студија је 21, и то 6 часова наставе, 5 часова вежби  и 10 часова студијског истраживачког рада.</w:t>
      </w:r>
    </w:p>
    <w:p w:rsidR="00261672" w:rsidRDefault="00261672" w:rsidP="00261672">
      <w:pPr>
        <w:widowControl w:val="0"/>
        <w:spacing w:after="120"/>
        <w:ind w:firstLine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У књизи предмета </w:t>
      </w:r>
      <w:r w:rsidR="00AA30E0">
        <w:rPr>
          <w:rFonts w:ascii="Times New Roman" w:hAnsi="Times New Roman"/>
          <w:sz w:val="24"/>
          <w:szCs w:val="24"/>
          <w:lang w:val="sr-Cyrl-CS"/>
        </w:rPr>
        <w:t xml:space="preserve">дат </w:t>
      </w:r>
      <w:r>
        <w:rPr>
          <w:rFonts w:ascii="Times New Roman" w:hAnsi="Times New Roman"/>
          <w:sz w:val="24"/>
          <w:szCs w:val="24"/>
          <w:lang w:val="sr-Cyrl-CS"/>
        </w:rPr>
        <w:t xml:space="preserve">је </w:t>
      </w:r>
      <w:r>
        <w:rPr>
          <w:rFonts w:ascii="Times New Roman" w:hAnsi="Times New Roman"/>
          <w:sz w:val="24"/>
          <w:szCs w:val="24"/>
          <w:lang w:val="ru-RU"/>
        </w:rPr>
        <w:t xml:space="preserve">опис предмета са називом, типом предмета,  семестром студија, бројем ЕСПБ, именом наставника, циљем курса са очекиваним исходима, знањима и компетенцијама,  предусловима   за   похађање   предмета,   садржајем предмета,  препорученом литературом, методима извођења наставе, начином провере знања и оцењивања.  </w:t>
      </w:r>
    </w:p>
    <w:bookmarkEnd w:id="5"/>
    <w:bookmarkEnd w:id="6"/>
    <w:p w:rsidR="00261672" w:rsidRPr="00AA30E0" w:rsidRDefault="00261672" w:rsidP="0026167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AA30E0">
        <w:rPr>
          <w:rFonts w:ascii="Times New Roman" w:hAnsi="Times New Roman"/>
          <w:sz w:val="24"/>
          <w:szCs w:val="24"/>
        </w:rPr>
        <w:t xml:space="preserve">Студијски програм је усклађен са савременим светским токовима и стањем струке у пољу друштвено-хуманистичких </w:t>
      </w:r>
      <w:r w:rsidR="009E5612">
        <w:rPr>
          <w:rFonts w:ascii="Times New Roman" w:hAnsi="Times New Roman"/>
          <w:sz w:val="24"/>
          <w:szCs w:val="24"/>
        </w:rPr>
        <w:t xml:space="preserve">наукa </w:t>
      </w:r>
      <w:r w:rsidRPr="00AA30E0">
        <w:rPr>
          <w:rFonts w:ascii="Times New Roman" w:hAnsi="Times New Roman"/>
          <w:sz w:val="24"/>
          <w:szCs w:val="24"/>
        </w:rPr>
        <w:t xml:space="preserve">и упоредив је са сличним програмима на иностраним високошколским установама, а посебно у оквиру европског образовног простора. </w:t>
      </w:r>
      <w:r w:rsidR="00AA30E0" w:rsidRPr="00AA30E0">
        <w:rPr>
          <w:rFonts w:ascii="Times New Roman" w:hAnsi="Times New Roman"/>
          <w:sz w:val="24"/>
          <w:szCs w:val="24"/>
        </w:rPr>
        <w:t>Студије су компатибилне са више европских мастер програма: програм</w:t>
      </w:r>
      <w:r w:rsidR="009E5612">
        <w:rPr>
          <w:rFonts w:ascii="Times New Roman" w:hAnsi="Times New Roman"/>
          <w:sz w:val="24"/>
          <w:szCs w:val="24"/>
        </w:rPr>
        <w:t>ом</w:t>
      </w:r>
      <w:r w:rsidR="00AA30E0" w:rsidRPr="00AA30E0">
        <w:rPr>
          <w:rFonts w:ascii="Times New Roman" w:hAnsi="Times New Roman"/>
          <w:sz w:val="24"/>
          <w:szCs w:val="24"/>
        </w:rPr>
        <w:t xml:space="preserve"> Одсека за специјалну едукацију које организује Department of Special Education, University of Joensuu, Одсека за примењене едукационе науке Универзитета у Хелсинкију, The Moray House School of Education Postgraduate (College of Humanities and Social Science, The University of Edinburgh). Наведени су и мастер програми специјалне едукације Универзитета у Њујорку</w:t>
      </w:r>
      <w:r w:rsidR="009E5612">
        <w:rPr>
          <w:rFonts w:ascii="Times New Roman" w:hAnsi="Times New Roman"/>
          <w:sz w:val="24"/>
          <w:szCs w:val="24"/>
        </w:rPr>
        <w:t xml:space="preserve"> и</w:t>
      </w:r>
      <w:r w:rsidR="00AA30E0" w:rsidRPr="00AA30E0">
        <w:rPr>
          <w:rFonts w:ascii="Times New Roman" w:hAnsi="Times New Roman"/>
          <w:sz w:val="24"/>
          <w:szCs w:val="24"/>
        </w:rPr>
        <w:t xml:space="preserve"> Универзитет</w:t>
      </w:r>
      <w:r w:rsidR="009E5612">
        <w:rPr>
          <w:rFonts w:ascii="Times New Roman" w:hAnsi="Times New Roman"/>
          <w:sz w:val="24"/>
          <w:szCs w:val="24"/>
        </w:rPr>
        <w:t>а</w:t>
      </w:r>
      <w:r w:rsidR="00AA30E0" w:rsidRPr="00AA30E0">
        <w:rPr>
          <w:rFonts w:ascii="Times New Roman" w:hAnsi="Times New Roman"/>
          <w:sz w:val="24"/>
          <w:szCs w:val="24"/>
        </w:rPr>
        <w:t xml:space="preserve"> Кент у Великој Британији, Хамбургу и Шведској.</w:t>
      </w:r>
      <w:r w:rsidRPr="00AA30E0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AA30E0">
        <w:rPr>
          <w:rFonts w:ascii="Times New Roman" w:hAnsi="Times New Roman"/>
          <w:sz w:val="24"/>
          <w:szCs w:val="24"/>
        </w:rPr>
        <w:t xml:space="preserve">Наведене су и доступне web адресе програма са са којима је програм усклађен и усаглашен. </w:t>
      </w:r>
    </w:p>
    <w:p w:rsidR="00261672" w:rsidRDefault="00261672" w:rsidP="00261672">
      <w:pPr>
        <w:widowControl w:val="0"/>
        <w:ind w:firstLine="720"/>
        <w:jc w:val="both"/>
        <w:rPr>
          <w:rFonts w:ascii="Times New Roman" w:hAnsi="Times New Roman"/>
          <w:color w:val="FF0000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sr-Cyrl-CS"/>
        </w:rPr>
        <w:t>Студијски п</w:t>
      </w:r>
      <w:r>
        <w:rPr>
          <w:rFonts w:ascii="Times New Roman" w:hAnsi="Times New Roman"/>
          <w:sz w:val="24"/>
          <w:szCs w:val="24"/>
        </w:rPr>
        <w:t>рограм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AA30E0">
        <w:rPr>
          <w:rFonts w:ascii="Times New Roman" w:hAnsi="Times New Roman"/>
          <w:b/>
          <w:sz w:val="24"/>
        </w:rPr>
        <w:t>М</w:t>
      </w:r>
      <w:r>
        <w:rPr>
          <w:rFonts w:ascii="Times New Roman" w:hAnsi="Times New Roman"/>
          <w:b/>
          <w:sz w:val="24"/>
        </w:rPr>
        <w:t>АС</w:t>
      </w:r>
      <w:r w:rsidR="00AA30E0">
        <w:rPr>
          <w:rFonts w:ascii="Times New Roman" w:hAnsi="Times New Roman"/>
          <w:b/>
          <w:sz w:val="24"/>
        </w:rPr>
        <w:t>1</w:t>
      </w:r>
      <w:r>
        <w:rPr>
          <w:rFonts w:ascii="Times New Roman" w:hAnsi="Times New Roman"/>
          <w:b/>
          <w:sz w:val="24"/>
        </w:rPr>
        <w:t xml:space="preserve"> - СПЕЦИЈАЛНА ЕДУКАЦИЈА И РЕХАБИЛИТАЦИЈА ОСОБА СА ТЕШКОЋАМА У МЕНТАЛНОМ РАЗВОЈУ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усаглашен</w:t>
      </w:r>
      <w:r>
        <w:rPr>
          <w:rFonts w:ascii="Times New Roman" w:hAnsi="Times New Roman"/>
          <w:sz w:val="24"/>
          <w:szCs w:val="24"/>
          <w:lang w:val="sr-Cyrl-CS"/>
        </w:rPr>
        <w:t xml:space="preserve"> је</w:t>
      </w:r>
      <w:r>
        <w:rPr>
          <w:rFonts w:ascii="Times New Roman" w:hAnsi="Times New Roman"/>
          <w:sz w:val="24"/>
          <w:szCs w:val="24"/>
        </w:rPr>
        <w:t xml:space="preserve"> са другим програмима </w:t>
      </w:r>
      <w:r>
        <w:rPr>
          <w:rFonts w:ascii="Times New Roman" w:hAnsi="Times New Roman"/>
          <w:sz w:val="24"/>
          <w:szCs w:val="24"/>
          <w:lang w:val="sr-Cyrl-CS"/>
        </w:rPr>
        <w:t>који се изводе на Универзитету у Београду, Факултету за специјалну едукацију и рехабилитацију</w:t>
      </w:r>
      <w:r>
        <w:rPr>
          <w:rFonts w:ascii="Times New Roman" w:hAnsi="Times New Roman"/>
          <w:sz w:val="24"/>
          <w:szCs w:val="24"/>
          <w:lang w:val="ru-RU"/>
        </w:rPr>
        <w:t>.</w:t>
      </w:r>
      <w:r>
        <w:rPr>
          <w:rFonts w:ascii="Times New Roman" w:hAnsi="Times New Roman"/>
          <w:color w:val="FF0000"/>
          <w:sz w:val="24"/>
          <w:szCs w:val="24"/>
          <w:lang w:val="ru-RU"/>
        </w:rPr>
        <w:t xml:space="preserve"> </w:t>
      </w:r>
    </w:p>
    <w:p w:rsidR="00261672" w:rsidRPr="00D13A47" w:rsidRDefault="009E5612" w:rsidP="00261672">
      <w:pPr>
        <w:ind w:firstLine="72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</w:rPr>
        <w:t>УНИВЕРЗИТЕТ У БЕОГРАДУ-ФАКУЛТЕТ ЗА СПЕЦИЈАЛНУ ЕДУКАЦИЈУ И РЕХАБИЛИТАЦИЈУ</w:t>
      </w:r>
      <w:r w:rsidR="00261672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261672">
        <w:rPr>
          <w:rFonts w:ascii="Times New Roman" w:hAnsi="Times New Roman"/>
          <w:sz w:val="24"/>
          <w:szCs w:val="24"/>
          <w:lang w:val="sr-Cyrl-CS"/>
        </w:rPr>
        <w:t xml:space="preserve">уписује </w:t>
      </w:r>
      <w:r w:rsidR="00AA30E0">
        <w:rPr>
          <w:rFonts w:ascii="Times New Roman" w:hAnsi="Times New Roman"/>
          <w:sz w:val="24"/>
          <w:szCs w:val="24"/>
        </w:rPr>
        <w:t>5</w:t>
      </w:r>
      <w:r w:rsidR="00261672">
        <w:rPr>
          <w:rFonts w:ascii="Times New Roman" w:hAnsi="Times New Roman"/>
          <w:sz w:val="24"/>
          <w:szCs w:val="24"/>
        </w:rPr>
        <w:t>0</w:t>
      </w:r>
      <w:r w:rsidR="00261672">
        <w:rPr>
          <w:rFonts w:ascii="Times New Roman" w:hAnsi="Times New Roman"/>
          <w:sz w:val="24"/>
          <w:szCs w:val="24"/>
          <w:lang w:val="sr-Cyrl-CS"/>
        </w:rPr>
        <w:t xml:space="preserve"> студента на студијски програм </w:t>
      </w:r>
      <w:r w:rsidR="00AA30E0">
        <w:rPr>
          <w:rFonts w:ascii="Times New Roman" w:hAnsi="Times New Roman"/>
          <w:b/>
          <w:sz w:val="24"/>
        </w:rPr>
        <w:t>М</w:t>
      </w:r>
      <w:r w:rsidR="00261672">
        <w:rPr>
          <w:rFonts w:ascii="Times New Roman" w:hAnsi="Times New Roman"/>
          <w:b/>
          <w:sz w:val="24"/>
        </w:rPr>
        <w:t>АС</w:t>
      </w:r>
      <w:r w:rsidR="00AA30E0">
        <w:rPr>
          <w:rFonts w:ascii="Times New Roman" w:hAnsi="Times New Roman"/>
          <w:b/>
          <w:sz w:val="24"/>
        </w:rPr>
        <w:t>1</w:t>
      </w:r>
      <w:r w:rsidR="00261672">
        <w:rPr>
          <w:rFonts w:ascii="Times New Roman" w:hAnsi="Times New Roman"/>
          <w:b/>
          <w:sz w:val="24"/>
        </w:rPr>
        <w:t xml:space="preserve"> - СПЕЦИЈАЛНА ЕДУКАЦИЈА И РЕХАБИЛИТАЦИЈА ОСОБА СА ТЕШКОЋАМА У МЕНТАЛНОМ РАЗВОЈУ</w:t>
      </w:r>
      <w:r w:rsidR="00261672">
        <w:rPr>
          <w:rFonts w:ascii="Times New Roman" w:hAnsi="Times New Roman"/>
          <w:sz w:val="24"/>
          <w:szCs w:val="24"/>
          <w:lang w:val="sr-Cyrl-CS"/>
        </w:rPr>
        <w:t>, што је у складу са просторним и кадровским могућностима Установе.</w:t>
      </w:r>
      <w:r w:rsidR="00261672">
        <w:rPr>
          <w:rFonts w:ascii="Times New Roman" w:hAnsi="Times New Roman"/>
          <w:color w:val="FF0000"/>
          <w:sz w:val="24"/>
          <w:szCs w:val="24"/>
          <w:lang w:val="sr-Cyrl-CS"/>
        </w:rPr>
        <w:t xml:space="preserve"> </w:t>
      </w:r>
      <w:r w:rsidR="00261672" w:rsidRPr="00D13A47">
        <w:rPr>
          <w:rFonts w:ascii="Times New Roman" w:hAnsi="Times New Roman"/>
          <w:sz w:val="24"/>
          <w:szCs w:val="24"/>
        </w:rPr>
        <w:t xml:space="preserve">Упис у прву годину студија  спроводи на основу конкурса који расписује Факултет. Конкурс садржи услове уписа, број студената који се уписује, поступак спровођења конкурса и висину школарине. </w:t>
      </w:r>
      <w:r w:rsidR="00AA30E0" w:rsidRPr="00D13A47">
        <w:rPr>
          <w:rFonts w:ascii="Times New Roman" w:hAnsi="Times New Roman"/>
          <w:sz w:val="24"/>
          <w:szCs w:val="24"/>
        </w:rPr>
        <w:t>Мастер</w:t>
      </w:r>
      <w:r w:rsidR="00261672" w:rsidRPr="00D13A47">
        <w:rPr>
          <w:rFonts w:ascii="Times New Roman" w:hAnsi="Times New Roman"/>
          <w:sz w:val="24"/>
          <w:szCs w:val="24"/>
        </w:rPr>
        <w:t xml:space="preserve"> академске </w:t>
      </w:r>
      <w:r w:rsidR="00261672" w:rsidRPr="00D13A47">
        <w:rPr>
          <w:rFonts w:ascii="Times New Roman" w:hAnsi="Times New Roman"/>
          <w:sz w:val="24"/>
          <w:szCs w:val="24"/>
        </w:rPr>
        <w:lastRenderedPageBreak/>
        <w:t xml:space="preserve">студије може уписати особа која </w:t>
      </w:r>
      <w:r w:rsidR="00AA30E0" w:rsidRPr="00D13A47">
        <w:rPr>
          <w:rFonts w:ascii="Times New Roman" w:hAnsi="Times New Roman"/>
          <w:sz w:val="24"/>
          <w:szCs w:val="24"/>
        </w:rPr>
        <w:t>на основним студијама има просечну оцену 8 (или више од 8). Редослед кандидата се одређује на основу просечне оцене остварене на основним студијама. Кандидати који имају завршене основне академске студије на другом факултету, а желе да упишу мастер студије</w:t>
      </w:r>
      <w:r w:rsidR="00D13A47">
        <w:rPr>
          <w:rFonts w:ascii="Times New Roman" w:hAnsi="Times New Roman"/>
          <w:sz w:val="24"/>
          <w:szCs w:val="24"/>
        </w:rPr>
        <w:t xml:space="preserve"> на овом факултету, </w:t>
      </w:r>
      <w:r w:rsidR="00AA30E0" w:rsidRPr="00D13A47">
        <w:rPr>
          <w:rFonts w:ascii="Times New Roman" w:hAnsi="Times New Roman"/>
          <w:sz w:val="24"/>
          <w:szCs w:val="24"/>
        </w:rPr>
        <w:t>полажу квалификациони испит</w:t>
      </w:r>
      <w:r w:rsidR="00D13A47">
        <w:rPr>
          <w:rFonts w:ascii="Times New Roman" w:hAnsi="Times New Roman"/>
          <w:sz w:val="24"/>
          <w:szCs w:val="24"/>
        </w:rPr>
        <w:t>.</w:t>
      </w:r>
      <w:r w:rsidR="00AA30E0" w:rsidRPr="00D13A47">
        <w:rPr>
          <w:rFonts w:ascii="Times New Roman" w:hAnsi="Times New Roman"/>
          <w:sz w:val="24"/>
          <w:szCs w:val="24"/>
        </w:rPr>
        <w:t xml:space="preserve"> </w:t>
      </w:r>
    </w:p>
    <w:p w:rsidR="00261672" w:rsidRDefault="00261672" w:rsidP="00261672">
      <w:pPr>
        <w:widowControl w:val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Полагањем сваког испита студенти стичу одређени број ЕСПБ, а број ЕСПБ утврђен је за сваки предмет према јединственој методологији. Успешност савладавања одређеног предмета прати се током наставе. Сваки предмет из студијског програма има јасан и јавно објављен начин стицања поена у оквиру предиспитних активности, као и на испиту. Код </w:t>
      </w:r>
      <w:r>
        <w:rPr>
          <w:rFonts w:ascii="Times New Roman" w:hAnsi="Times New Roman"/>
          <w:sz w:val="24"/>
          <w:szCs w:val="24"/>
        </w:rPr>
        <w:t>свих</w:t>
      </w:r>
      <w:r>
        <w:rPr>
          <w:rFonts w:ascii="Times New Roman" w:hAnsi="Times New Roman"/>
          <w:sz w:val="24"/>
          <w:szCs w:val="24"/>
          <w:lang w:val="sr-Cyrl-CS"/>
        </w:rPr>
        <w:t xml:space="preserve"> предмета вредновање рада студента одговара стандарду по коме студент може да стекне укупно 100 поена и то 30-70 поена на предиспитним обавезама и 30-70 поена на испиту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:rsidR="00954BB3" w:rsidRPr="009E6E3A" w:rsidRDefault="00387E18" w:rsidP="004C13E4">
      <w:pPr>
        <w:widowControl w:val="0"/>
        <w:ind w:firstLine="720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</w:rPr>
        <w:t>Комисија за акредитацију и проверу квалитета је констатовала да п</w:t>
      </w:r>
      <w:r w:rsidR="004C13E4" w:rsidRPr="009E6E3A">
        <w:rPr>
          <w:rFonts w:ascii="Times New Roman" w:hAnsi="Times New Roman"/>
          <w:b/>
          <w:sz w:val="24"/>
          <w:szCs w:val="24"/>
        </w:rPr>
        <w:t>остоји несагласност података датих у Уводној табели за акредитацију Установе</w:t>
      </w:r>
      <w:r w:rsidR="00714FC2">
        <w:rPr>
          <w:rFonts w:ascii="Times New Roman" w:hAnsi="Times New Roman"/>
          <w:b/>
          <w:sz w:val="24"/>
          <w:szCs w:val="24"/>
        </w:rPr>
        <w:t>, Taбелама 6.3. до 6.6</w:t>
      </w:r>
      <w:r w:rsidR="004C13E4" w:rsidRPr="009E6E3A">
        <w:rPr>
          <w:rFonts w:ascii="Times New Roman" w:hAnsi="Times New Roman"/>
          <w:b/>
          <w:sz w:val="24"/>
          <w:szCs w:val="24"/>
        </w:rPr>
        <w:t xml:space="preserve"> и у уједињеном електронском обрасцу. </w:t>
      </w:r>
      <w:r w:rsidR="00714FC2">
        <w:rPr>
          <w:rFonts w:ascii="Times New Roman" w:hAnsi="Times New Roman"/>
          <w:b/>
          <w:sz w:val="24"/>
          <w:szCs w:val="24"/>
        </w:rPr>
        <w:t>Тако на пример, у</w:t>
      </w:r>
      <w:r w:rsidR="004C13E4" w:rsidRPr="009E6E3A">
        <w:rPr>
          <w:rFonts w:ascii="Times New Roman" w:hAnsi="Times New Roman"/>
          <w:b/>
          <w:sz w:val="24"/>
          <w:szCs w:val="24"/>
        </w:rPr>
        <w:t xml:space="preserve"> Уводној табели је наведен 71 наставник, од тога 64 наставника ангажовано са 100% и 7 у допунском радном односу (мање од 100%), и 3</w:t>
      </w:r>
      <w:r w:rsidR="009E6E3A" w:rsidRPr="009E6E3A">
        <w:rPr>
          <w:rFonts w:ascii="Times New Roman" w:hAnsi="Times New Roman"/>
          <w:b/>
          <w:sz w:val="24"/>
          <w:szCs w:val="24"/>
        </w:rPr>
        <w:t>4</w:t>
      </w:r>
      <w:r w:rsidR="004C13E4" w:rsidRPr="009E6E3A">
        <w:rPr>
          <w:rFonts w:ascii="Times New Roman" w:hAnsi="Times New Roman"/>
          <w:b/>
          <w:sz w:val="24"/>
          <w:szCs w:val="24"/>
        </w:rPr>
        <w:t xml:space="preserve"> сарадника, </w:t>
      </w:r>
      <w:r w:rsidR="009E6E3A" w:rsidRPr="009E6E3A">
        <w:rPr>
          <w:rFonts w:ascii="Times New Roman" w:hAnsi="Times New Roman"/>
          <w:b/>
          <w:sz w:val="24"/>
          <w:szCs w:val="24"/>
        </w:rPr>
        <w:t>сви</w:t>
      </w:r>
      <w:r w:rsidR="004C13E4" w:rsidRPr="009E6E3A">
        <w:rPr>
          <w:rFonts w:ascii="Times New Roman" w:hAnsi="Times New Roman"/>
          <w:b/>
          <w:sz w:val="24"/>
          <w:szCs w:val="24"/>
        </w:rPr>
        <w:t xml:space="preserve"> са пуним радним временом у Установи</w:t>
      </w:r>
      <w:r w:rsidR="009E6E3A" w:rsidRPr="009E6E3A">
        <w:rPr>
          <w:rFonts w:ascii="Times New Roman" w:hAnsi="Times New Roman"/>
          <w:b/>
          <w:sz w:val="24"/>
          <w:szCs w:val="24"/>
        </w:rPr>
        <w:t>.</w:t>
      </w:r>
      <w:r w:rsidR="004C13E4" w:rsidRPr="009E6E3A">
        <w:rPr>
          <w:rFonts w:ascii="Times New Roman" w:hAnsi="Times New Roman"/>
          <w:b/>
          <w:sz w:val="24"/>
          <w:szCs w:val="24"/>
        </w:rPr>
        <w:t xml:space="preserve"> У уједињеном електронском обрасцу наведено је да </w:t>
      </w:r>
      <w:r w:rsidR="00F817E1" w:rsidRPr="009E6E3A">
        <w:rPr>
          <w:rFonts w:ascii="Times New Roman" w:hAnsi="Times New Roman"/>
          <w:b/>
          <w:sz w:val="24"/>
        </w:rPr>
        <w:t>УНИВЕРЗИТЕТ У БЕОГРАДУ-ФАКУЛТЕТ ЗА СПЕЦИЈАЛНУ ЕДУКАЦИЈУ И РЕХАБИЛИТАЦИЈУ</w:t>
      </w:r>
      <w:r w:rsidR="00261672" w:rsidRPr="009E6E3A">
        <w:rPr>
          <w:rFonts w:ascii="Times New Roman" w:eastAsia="Times New Roman" w:hAnsi="Times New Roman"/>
          <w:b/>
          <w:sz w:val="24"/>
          <w:szCs w:val="24"/>
          <w:lang w:val="ru-RU"/>
        </w:rPr>
        <w:t xml:space="preserve">, </w:t>
      </w:r>
      <w:r w:rsidR="00261672" w:rsidRPr="009E6E3A">
        <w:rPr>
          <w:rFonts w:ascii="Times New Roman" w:hAnsi="Times New Roman"/>
          <w:b/>
          <w:sz w:val="24"/>
          <w:szCs w:val="24"/>
          <w:lang w:val="sr-Cyrl-CS"/>
        </w:rPr>
        <w:t xml:space="preserve">ангажује </w:t>
      </w:r>
      <w:r w:rsidR="00F817E1" w:rsidRPr="009E6E3A">
        <w:rPr>
          <w:rFonts w:ascii="Times New Roman" w:hAnsi="Times New Roman"/>
          <w:b/>
          <w:sz w:val="24"/>
          <w:szCs w:val="24"/>
        </w:rPr>
        <w:t>69</w:t>
      </w:r>
      <w:r w:rsidR="00261672" w:rsidRPr="009E6E3A">
        <w:rPr>
          <w:rFonts w:ascii="Times New Roman" w:hAnsi="Times New Roman"/>
          <w:b/>
          <w:sz w:val="24"/>
          <w:szCs w:val="24"/>
        </w:rPr>
        <w:t xml:space="preserve"> наставника, од тога </w:t>
      </w:r>
      <w:r w:rsidR="00F817E1" w:rsidRPr="009E6E3A">
        <w:rPr>
          <w:rFonts w:ascii="Times New Roman" w:hAnsi="Times New Roman"/>
          <w:b/>
          <w:sz w:val="24"/>
          <w:szCs w:val="24"/>
        </w:rPr>
        <w:t>57</w:t>
      </w:r>
      <w:r w:rsidR="00261672" w:rsidRPr="009E6E3A">
        <w:rPr>
          <w:rFonts w:ascii="Times New Roman" w:hAnsi="Times New Roman"/>
          <w:b/>
          <w:sz w:val="24"/>
          <w:szCs w:val="24"/>
        </w:rPr>
        <w:t xml:space="preserve"> у радном односу са пуним радним временом</w:t>
      </w:r>
      <w:r w:rsidR="00F817E1" w:rsidRPr="009E6E3A">
        <w:rPr>
          <w:rFonts w:ascii="Times New Roman" w:hAnsi="Times New Roman"/>
          <w:b/>
          <w:sz w:val="24"/>
          <w:szCs w:val="24"/>
        </w:rPr>
        <w:t>,</w:t>
      </w:r>
      <w:r w:rsidR="00261672" w:rsidRPr="009E6E3A">
        <w:rPr>
          <w:rFonts w:ascii="Times New Roman" w:hAnsi="Times New Roman"/>
          <w:b/>
          <w:sz w:val="24"/>
          <w:szCs w:val="24"/>
        </w:rPr>
        <w:t xml:space="preserve"> </w:t>
      </w:r>
      <w:r w:rsidR="00F817E1" w:rsidRPr="009E6E3A">
        <w:rPr>
          <w:rFonts w:ascii="Times New Roman" w:hAnsi="Times New Roman"/>
          <w:b/>
          <w:sz w:val="24"/>
          <w:szCs w:val="24"/>
        </w:rPr>
        <w:t>4</w:t>
      </w:r>
      <w:r w:rsidR="00261672" w:rsidRPr="009E6E3A">
        <w:rPr>
          <w:rFonts w:ascii="Times New Roman" w:hAnsi="Times New Roman"/>
          <w:b/>
          <w:sz w:val="24"/>
          <w:szCs w:val="24"/>
        </w:rPr>
        <w:t xml:space="preserve"> наставника са непуним радним временом</w:t>
      </w:r>
      <w:r w:rsidR="00F817E1" w:rsidRPr="009E6E3A">
        <w:rPr>
          <w:rFonts w:ascii="Times New Roman" w:hAnsi="Times New Roman"/>
          <w:b/>
          <w:sz w:val="24"/>
          <w:szCs w:val="24"/>
        </w:rPr>
        <w:t xml:space="preserve"> (мање од 100%) и 8 наставника по уговору</w:t>
      </w:r>
      <w:r w:rsidR="00261672" w:rsidRPr="009E6E3A">
        <w:rPr>
          <w:rFonts w:ascii="Times New Roman" w:hAnsi="Times New Roman"/>
          <w:b/>
          <w:sz w:val="24"/>
          <w:szCs w:val="24"/>
          <w:lang w:val="sr-Cyrl-CS"/>
        </w:rPr>
        <w:t xml:space="preserve">. </w:t>
      </w:r>
      <w:r w:rsidR="00261672" w:rsidRPr="009E6E3A">
        <w:rPr>
          <w:rFonts w:ascii="Times New Roman" w:hAnsi="Times New Roman"/>
          <w:b/>
          <w:sz w:val="24"/>
          <w:szCs w:val="24"/>
        </w:rPr>
        <w:t xml:space="preserve">Електронски формулар садржи и имена </w:t>
      </w:r>
      <w:r w:rsidR="00F817E1" w:rsidRPr="009E6E3A">
        <w:rPr>
          <w:rFonts w:ascii="Times New Roman" w:hAnsi="Times New Roman"/>
          <w:b/>
          <w:sz w:val="24"/>
          <w:szCs w:val="24"/>
        </w:rPr>
        <w:t>36</w:t>
      </w:r>
      <w:r w:rsidR="00261672" w:rsidRPr="009E6E3A">
        <w:rPr>
          <w:rFonts w:ascii="Times New Roman" w:hAnsi="Times New Roman"/>
          <w:b/>
          <w:sz w:val="24"/>
          <w:szCs w:val="24"/>
        </w:rPr>
        <w:t xml:space="preserve"> сарадника</w:t>
      </w:r>
      <w:r w:rsidR="00261672" w:rsidRPr="009E6E3A">
        <w:rPr>
          <w:rFonts w:ascii="Times New Roman" w:hAnsi="Times New Roman"/>
          <w:b/>
          <w:sz w:val="24"/>
          <w:szCs w:val="24"/>
          <w:lang w:val="sr-Cyrl-CS"/>
        </w:rPr>
        <w:t>, од чега је 3</w:t>
      </w:r>
      <w:r w:rsidR="00F817E1" w:rsidRPr="009E6E3A">
        <w:rPr>
          <w:rFonts w:ascii="Times New Roman" w:hAnsi="Times New Roman"/>
          <w:b/>
          <w:sz w:val="24"/>
          <w:szCs w:val="24"/>
          <w:lang w:val="sr-Cyrl-CS"/>
        </w:rPr>
        <w:t>5</w:t>
      </w:r>
      <w:r w:rsidR="00261672" w:rsidRPr="009E6E3A">
        <w:rPr>
          <w:rFonts w:ascii="Times New Roman" w:hAnsi="Times New Roman"/>
          <w:b/>
          <w:sz w:val="24"/>
          <w:szCs w:val="24"/>
        </w:rPr>
        <w:t xml:space="preserve"> сарадника у радном односу са пуним радним временом и </w:t>
      </w:r>
      <w:r w:rsidR="00F817E1" w:rsidRPr="009E6E3A">
        <w:rPr>
          <w:rFonts w:ascii="Times New Roman" w:hAnsi="Times New Roman"/>
          <w:b/>
          <w:sz w:val="24"/>
          <w:szCs w:val="24"/>
        </w:rPr>
        <w:t>1</w:t>
      </w:r>
      <w:r w:rsidR="00261672" w:rsidRPr="009E6E3A">
        <w:rPr>
          <w:rFonts w:ascii="Times New Roman" w:hAnsi="Times New Roman"/>
          <w:b/>
          <w:sz w:val="24"/>
          <w:szCs w:val="24"/>
        </w:rPr>
        <w:t xml:space="preserve"> сарадника са непуним радним временом.</w:t>
      </w:r>
      <w:r w:rsidR="00261672" w:rsidRPr="009E6E3A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="00261672" w:rsidRPr="009E6E3A">
        <w:rPr>
          <w:rFonts w:ascii="Times New Roman" w:hAnsi="Times New Roman"/>
          <w:b/>
          <w:sz w:val="24"/>
          <w:szCs w:val="24"/>
        </w:rPr>
        <w:t>Према Електронском формулару просечно оптерећење наставника</w:t>
      </w:r>
      <w:r w:rsidR="00261672" w:rsidRPr="009E6E3A">
        <w:rPr>
          <w:rFonts w:ascii="Times New Roman" w:hAnsi="Times New Roman"/>
          <w:b/>
          <w:sz w:val="24"/>
          <w:szCs w:val="24"/>
          <w:lang w:val="sr-Cyrl-CS"/>
        </w:rPr>
        <w:t xml:space="preserve"> у установи је </w:t>
      </w:r>
      <w:r w:rsidR="00F817E1" w:rsidRPr="009E6E3A">
        <w:rPr>
          <w:rFonts w:ascii="Times New Roman" w:hAnsi="Times New Roman"/>
          <w:b/>
          <w:sz w:val="24"/>
          <w:szCs w:val="24"/>
        </w:rPr>
        <w:t>7</w:t>
      </w:r>
      <w:r w:rsidR="00261672" w:rsidRPr="009E6E3A">
        <w:rPr>
          <w:rFonts w:ascii="Times New Roman" w:hAnsi="Times New Roman"/>
          <w:b/>
          <w:sz w:val="24"/>
          <w:szCs w:val="24"/>
        </w:rPr>
        <w:t>,</w:t>
      </w:r>
      <w:r w:rsidR="00F817E1" w:rsidRPr="009E6E3A">
        <w:rPr>
          <w:rFonts w:ascii="Times New Roman" w:hAnsi="Times New Roman"/>
          <w:b/>
          <w:sz w:val="24"/>
          <w:szCs w:val="24"/>
        </w:rPr>
        <w:t>47</w:t>
      </w:r>
      <w:r w:rsidR="00261672" w:rsidRPr="009E6E3A">
        <w:rPr>
          <w:rFonts w:ascii="Times New Roman" w:hAnsi="Times New Roman"/>
          <w:b/>
          <w:sz w:val="24"/>
          <w:szCs w:val="24"/>
        </w:rPr>
        <w:t>, а сарадника 10,</w:t>
      </w:r>
      <w:r w:rsidR="00F817E1" w:rsidRPr="009E6E3A">
        <w:rPr>
          <w:rFonts w:ascii="Times New Roman" w:hAnsi="Times New Roman"/>
          <w:b/>
          <w:sz w:val="24"/>
          <w:szCs w:val="24"/>
        </w:rPr>
        <w:t>12</w:t>
      </w:r>
      <w:r w:rsidR="00261672" w:rsidRPr="009E6E3A">
        <w:rPr>
          <w:rFonts w:ascii="Times New Roman" w:hAnsi="Times New Roman"/>
          <w:b/>
          <w:sz w:val="24"/>
          <w:szCs w:val="24"/>
        </w:rPr>
        <w:t xml:space="preserve"> часова активне наставе недељно, што је у складу са прописаним стандард</w:t>
      </w:r>
      <w:r w:rsidR="00261672" w:rsidRPr="009E6E3A">
        <w:rPr>
          <w:rFonts w:ascii="Times New Roman" w:hAnsi="Times New Roman"/>
          <w:b/>
          <w:sz w:val="24"/>
          <w:szCs w:val="24"/>
          <w:lang w:val="sr-Cyrl-CS"/>
        </w:rPr>
        <w:t xml:space="preserve">има. Наставници запослени са пуним радним временом у Установи држе </w:t>
      </w:r>
      <w:r w:rsidR="00F817E1" w:rsidRPr="009E6E3A">
        <w:rPr>
          <w:rFonts w:ascii="Times New Roman" w:hAnsi="Times New Roman"/>
          <w:b/>
          <w:sz w:val="24"/>
          <w:szCs w:val="24"/>
          <w:lang w:val="sr-Cyrl-CS"/>
        </w:rPr>
        <w:t>89</w:t>
      </w:r>
      <w:r w:rsidR="00261672" w:rsidRPr="009E6E3A">
        <w:rPr>
          <w:rFonts w:ascii="Times New Roman" w:hAnsi="Times New Roman"/>
          <w:b/>
          <w:sz w:val="24"/>
          <w:szCs w:val="24"/>
          <w:lang w:val="sr-Cyrl-CS"/>
        </w:rPr>
        <w:t>,8</w:t>
      </w:r>
      <w:r w:rsidR="00F817E1" w:rsidRPr="009E6E3A">
        <w:rPr>
          <w:rFonts w:ascii="Times New Roman" w:hAnsi="Times New Roman"/>
          <w:b/>
          <w:sz w:val="24"/>
          <w:szCs w:val="24"/>
          <w:lang w:val="sr-Cyrl-CS"/>
        </w:rPr>
        <w:t>5</w:t>
      </w:r>
      <w:r w:rsidR="00261672" w:rsidRPr="009E6E3A">
        <w:rPr>
          <w:rFonts w:ascii="Times New Roman" w:hAnsi="Times New Roman"/>
          <w:b/>
          <w:sz w:val="24"/>
          <w:szCs w:val="24"/>
          <w:lang w:val="sr-Cyrl-CS"/>
        </w:rPr>
        <w:t xml:space="preserve"> % наставе. Научне квалификације наставног особља одговарају образовно научном пољу и нивоу њиховог задужења.</w:t>
      </w:r>
      <w:r w:rsidR="00F817E1" w:rsidRPr="009E6E3A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</w:p>
    <w:p w:rsidR="009E6E3A" w:rsidRPr="009E6E3A" w:rsidRDefault="009E6E3A" w:rsidP="00261672">
      <w:pPr>
        <w:pStyle w:val="NoSpacing"/>
        <w:spacing w:after="200" w:line="276" w:lineRule="auto"/>
        <w:ind w:firstLine="720"/>
        <w:jc w:val="both"/>
        <w:rPr>
          <w:rFonts w:ascii="Times New Roman" w:hAnsi="Times New Roman"/>
          <w:b/>
          <w:caps/>
          <w:sz w:val="24"/>
          <w:szCs w:val="24"/>
          <w:lang w:val="sr-Cyrl-CS"/>
        </w:rPr>
      </w:pPr>
      <w:r w:rsidRPr="009E6E3A">
        <w:rPr>
          <w:rFonts w:ascii="Times New Roman" w:hAnsi="Times New Roman"/>
          <w:b/>
          <w:caps/>
          <w:sz w:val="24"/>
          <w:szCs w:val="24"/>
          <w:lang w:val="sr-Cyrl-CS"/>
        </w:rPr>
        <w:t>Комисија за акредитацију и проверу квалитета је констатовала да је</w:t>
      </w:r>
      <w:r w:rsidR="00F817E1" w:rsidRPr="009E6E3A">
        <w:rPr>
          <w:rFonts w:ascii="Times New Roman" w:hAnsi="Times New Roman"/>
          <w:b/>
          <w:caps/>
          <w:sz w:val="24"/>
          <w:szCs w:val="24"/>
          <w:lang w:val="sr-Cyrl-CS"/>
        </w:rPr>
        <w:t xml:space="preserve"> просечно оптерећење наставника у Установи знатно изнад максимално дозвољеног </w:t>
      </w:r>
      <w:r w:rsidR="00954BB3" w:rsidRPr="009E6E3A">
        <w:rPr>
          <w:rFonts w:ascii="Times New Roman" w:hAnsi="Times New Roman"/>
          <w:b/>
          <w:caps/>
          <w:sz w:val="24"/>
          <w:szCs w:val="24"/>
          <w:lang w:val="sr-Cyrl-CS"/>
        </w:rPr>
        <w:t>(</w:t>
      </w:r>
      <w:r w:rsidR="00F817E1" w:rsidRPr="009E6E3A">
        <w:rPr>
          <w:rFonts w:ascii="Times New Roman" w:hAnsi="Times New Roman"/>
          <w:b/>
          <w:caps/>
          <w:sz w:val="24"/>
          <w:szCs w:val="24"/>
          <w:lang w:val="sr-Cyrl-CS"/>
        </w:rPr>
        <w:t>6.60 часова недељно</w:t>
      </w:r>
      <w:r w:rsidR="00954BB3" w:rsidRPr="009E6E3A">
        <w:rPr>
          <w:rFonts w:ascii="Times New Roman" w:hAnsi="Times New Roman"/>
          <w:b/>
          <w:caps/>
          <w:sz w:val="24"/>
          <w:szCs w:val="24"/>
          <w:lang w:val="sr-Cyrl-CS"/>
        </w:rPr>
        <w:t>)</w:t>
      </w:r>
      <w:r w:rsidR="00F817E1" w:rsidRPr="009E6E3A">
        <w:rPr>
          <w:rFonts w:ascii="Times New Roman" w:hAnsi="Times New Roman"/>
          <w:b/>
          <w:caps/>
          <w:sz w:val="24"/>
          <w:szCs w:val="24"/>
          <w:lang w:val="sr-Cyrl-CS"/>
        </w:rPr>
        <w:t xml:space="preserve">. </w:t>
      </w:r>
    </w:p>
    <w:p w:rsidR="00C52716" w:rsidRDefault="00F817E1" w:rsidP="00261672">
      <w:pPr>
        <w:pStyle w:val="NoSpacing"/>
        <w:spacing w:after="200" w:line="276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54BB3">
        <w:rPr>
          <w:rFonts w:ascii="Times New Roman" w:hAnsi="Times New Roman"/>
          <w:b/>
          <w:sz w:val="24"/>
          <w:szCs w:val="24"/>
          <w:lang w:val="sr-Cyrl-CS"/>
        </w:rPr>
        <w:t>НАЛАЖЕ СЕ УСТАНОВИ ДА</w:t>
      </w:r>
      <w:r w:rsidR="00C52716">
        <w:rPr>
          <w:rFonts w:ascii="Times New Roman" w:hAnsi="Times New Roman"/>
          <w:b/>
          <w:sz w:val="24"/>
          <w:szCs w:val="24"/>
        </w:rPr>
        <w:t>:</w:t>
      </w:r>
    </w:p>
    <w:p w:rsidR="00C52716" w:rsidRDefault="00F817E1" w:rsidP="00C52716">
      <w:pPr>
        <w:pStyle w:val="NoSpacing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954BB3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="009E6E3A">
        <w:rPr>
          <w:rFonts w:ascii="Times New Roman" w:hAnsi="Times New Roman"/>
          <w:b/>
          <w:sz w:val="24"/>
          <w:szCs w:val="24"/>
          <w:lang w:val="sr-Cyrl-CS"/>
        </w:rPr>
        <w:t>УСАГЛАСИ ПОДАТКЕ ДАТЕ У УВОДНОЈ ТАБЕЛИ ЗА УСТАНОВУ</w:t>
      </w:r>
      <w:r w:rsidR="00714FC2">
        <w:rPr>
          <w:rFonts w:ascii="Times New Roman" w:hAnsi="Times New Roman"/>
          <w:b/>
          <w:sz w:val="24"/>
          <w:szCs w:val="24"/>
          <w:lang w:val="sr-Cyrl-CS"/>
        </w:rPr>
        <w:t>, ТАБЕЛАМА КОЈЕ СУ ДАТЕ У ПРИЛОГУ СТАНДАРДА 6 (НАСТАВНИЦИ И САРАДНИЦИ)</w:t>
      </w:r>
      <w:r w:rsidR="009E6E3A">
        <w:rPr>
          <w:rFonts w:ascii="Times New Roman" w:hAnsi="Times New Roman"/>
          <w:b/>
          <w:sz w:val="24"/>
          <w:szCs w:val="24"/>
          <w:lang w:val="sr-Cyrl-CS"/>
        </w:rPr>
        <w:t xml:space="preserve"> И УЈЕДИЊЕНОМ ЕЛЕКТРОНСКОМ ОБРАСЦУ</w:t>
      </w:r>
      <w:r w:rsidR="00714FC2">
        <w:rPr>
          <w:rFonts w:ascii="Times New Roman" w:hAnsi="Times New Roman"/>
          <w:b/>
          <w:sz w:val="24"/>
          <w:szCs w:val="24"/>
          <w:lang w:val="sr-Cyrl-CS"/>
        </w:rPr>
        <w:t>.</w:t>
      </w:r>
      <w:r w:rsidR="009E6E3A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</w:p>
    <w:p w:rsidR="00261672" w:rsidRPr="00954BB3" w:rsidRDefault="009E6E3A" w:rsidP="00C52716">
      <w:pPr>
        <w:pStyle w:val="NoSpacing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lastRenderedPageBreak/>
        <w:t xml:space="preserve"> </w:t>
      </w:r>
      <w:r w:rsidR="00F817E1" w:rsidRPr="00954BB3">
        <w:rPr>
          <w:rFonts w:ascii="Times New Roman" w:hAnsi="Times New Roman"/>
          <w:b/>
          <w:sz w:val="24"/>
          <w:szCs w:val="24"/>
          <w:lang w:val="sr-Cyrl-CS"/>
        </w:rPr>
        <w:t xml:space="preserve">САГЛЕДА СВОЈЕ МОГУЋНОСТИ И ПРЕДУЗМЕ </w:t>
      </w:r>
      <w:r w:rsidR="00954BB3" w:rsidRPr="00954BB3">
        <w:rPr>
          <w:rFonts w:ascii="Times New Roman" w:hAnsi="Times New Roman"/>
          <w:b/>
          <w:sz w:val="24"/>
          <w:szCs w:val="24"/>
          <w:lang w:val="sr-Cyrl-CS"/>
        </w:rPr>
        <w:t xml:space="preserve">НЕОПХОДНЕ </w:t>
      </w:r>
      <w:r w:rsidR="00954BB3">
        <w:rPr>
          <w:rFonts w:ascii="Times New Roman" w:hAnsi="Times New Roman"/>
          <w:b/>
          <w:sz w:val="24"/>
          <w:szCs w:val="24"/>
          <w:lang w:val="sr-Cyrl-CS"/>
        </w:rPr>
        <w:t>АКТИВНОСТИ</w:t>
      </w:r>
      <w:r w:rsidR="00954BB3" w:rsidRPr="00954BB3">
        <w:rPr>
          <w:rFonts w:ascii="Times New Roman" w:hAnsi="Times New Roman"/>
          <w:b/>
          <w:sz w:val="24"/>
          <w:szCs w:val="24"/>
          <w:lang w:val="sr-Cyrl-CS"/>
        </w:rPr>
        <w:t xml:space="preserve"> ТАКО ДА ПРОСЕЧНО ОПТЕРЕЋЕЊЕ НАСТАВНИКА У УСТАНОВИ БУДЕ МАЊЕ ОД 6.60 ЧАСОВА НЕДЕЉНО.</w:t>
      </w:r>
    </w:p>
    <w:p w:rsidR="00261672" w:rsidRDefault="00261672" w:rsidP="00261672">
      <w:pPr>
        <w:pStyle w:val="NoSpacing"/>
        <w:spacing w:after="200" w:line="276" w:lineRule="auto"/>
        <w:ind w:firstLine="72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На студијском програму </w:t>
      </w:r>
      <w:r>
        <w:rPr>
          <w:rFonts w:ascii="Times New Roman" w:hAnsi="Times New Roman"/>
          <w:b/>
          <w:sz w:val="24"/>
        </w:rPr>
        <w:t>ОАС4 - СПЕЦИЈАЛНА ЕДУКАЦИЈА И РЕХАБИЛИТАЦИЈА ОСОБА СА ТЕШКОЋАМА У МЕНТАЛНОМ РАЗВОЈУ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 xml:space="preserve">ангажовано је </w:t>
      </w:r>
      <w:r w:rsidR="00D13A47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наставника</w:t>
      </w:r>
      <w:r>
        <w:rPr>
          <w:rFonts w:ascii="Times New Roman" w:hAnsi="Times New Roman"/>
          <w:sz w:val="24"/>
          <w:szCs w:val="24"/>
          <w:lang w:val="sr-Cyrl-CS"/>
        </w:rPr>
        <w:t xml:space="preserve">, од тога </w:t>
      </w:r>
      <w:r w:rsidR="00D13A47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  <w:lang w:val="sr-Cyrl-CS"/>
        </w:rPr>
        <w:t xml:space="preserve"> наставника са пуним радним временом у Установи (100%) и </w:t>
      </w:r>
      <w:r w:rsidR="00D13A47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  <w:lang w:val="sr-Cyrl-CS"/>
        </w:rPr>
        <w:t xml:space="preserve"> наставник </w:t>
      </w:r>
      <w:r>
        <w:rPr>
          <w:rFonts w:ascii="Times New Roman" w:hAnsi="Times New Roman"/>
          <w:sz w:val="24"/>
          <w:szCs w:val="24"/>
        </w:rPr>
        <w:t>по уговору</w:t>
      </w:r>
      <w:r>
        <w:rPr>
          <w:rFonts w:ascii="Times New Roman" w:hAnsi="Times New Roman"/>
          <w:sz w:val="24"/>
          <w:szCs w:val="24"/>
          <w:lang w:val="sr-Cyrl-CS"/>
        </w:rPr>
        <w:t xml:space="preserve">, као и </w:t>
      </w:r>
      <w:r w:rsidR="00D13A47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  <w:lang w:val="sr-Cyrl-CS"/>
        </w:rPr>
        <w:t xml:space="preserve"> сарадника, сви ангажовани са пуним радним временом у Установи. Оптерећење наставника на овом студијском програму је </w:t>
      </w:r>
      <w:r w:rsidR="00D13A47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="00D13A47"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  <w:lang w:val="sr-Cyrl-CS"/>
        </w:rPr>
        <w:t xml:space="preserve"> часова недељно, а сарадника </w:t>
      </w:r>
      <w:r w:rsidR="00D13A47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  <w:lang w:val="sr-Cyrl-CS"/>
        </w:rPr>
        <w:t>.</w:t>
      </w:r>
      <w:r w:rsidR="00D13A47">
        <w:rPr>
          <w:rFonts w:ascii="Times New Roman" w:hAnsi="Times New Roman"/>
          <w:sz w:val="24"/>
          <w:szCs w:val="24"/>
        </w:rPr>
        <w:t>44</w:t>
      </w:r>
      <w:r>
        <w:rPr>
          <w:rFonts w:ascii="Times New Roman" w:hAnsi="Times New Roman"/>
          <w:sz w:val="24"/>
          <w:szCs w:val="24"/>
          <w:lang w:val="sr-Cyrl-CS"/>
        </w:rPr>
        <w:t xml:space="preserve"> часова недељно. Наставници запослени са пуним радним временом у Установи држе </w:t>
      </w:r>
      <w:r>
        <w:rPr>
          <w:rFonts w:ascii="Times New Roman" w:hAnsi="Times New Roman"/>
          <w:sz w:val="24"/>
          <w:szCs w:val="24"/>
        </w:rPr>
        <w:t>8</w:t>
      </w:r>
      <w:r w:rsidR="00D13A47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  <w:lang w:val="sr-Cyrl-CS"/>
        </w:rPr>
        <w:t>.</w:t>
      </w:r>
      <w:r w:rsidR="00D13A47">
        <w:rPr>
          <w:rFonts w:ascii="Times New Roman" w:hAnsi="Times New Roman"/>
          <w:sz w:val="24"/>
          <w:szCs w:val="24"/>
          <w:lang w:val="sr-Cyrl-CS"/>
        </w:rPr>
        <w:t>38</w:t>
      </w:r>
      <w:r>
        <w:rPr>
          <w:rFonts w:ascii="Times New Roman" w:hAnsi="Times New Roman"/>
          <w:sz w:val="24"/>
          <w:szCs w:val="24"/>
          <w:lang w:val="sr-Cyrl-CS"/>
        </w:rPr>
        <w:t>% наставе.</w:t>
      </w:r>
    </w:p>
    <w:p w:rsidR="00261672" w:rsidRDefault="00261672" w:rsidP="00D13A47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реализацију наставе на свим студијским програмима Факултет располаже површином од 3702 m2. </w:t>
      </w:r>
      <w:r>
        <w:rPr>
          <w:rFonts w:ascii="Times New Roman" w:hAnsi="Times New Roman"/>
          <w:sz w:val="24"/>
          <w:szCs w:val="24"/>
          <w:lang w:val="sr-Cyrl-CS"/>
        </w:rPr>
        <w:t xml:space="preserve">С обзиром на то да на све студијске програме који су у поступку акредитације Факултет планира упис 1470 студента, то износи 2.52 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  <w:lang w:val="sr-Cyrl-CS"/>
        </w:rPr>
        <w:t xml:space="preserve"> по студенту, што одговара стандарду за извођење наставе у две смене. </w:t>
      </w:r>
      <w:r>
        <w:rPr>
          <w:rFonts w:ascii="Times New Roman" w:hAnsi="Times New Roman"/>
          <w:sz w:val="24"/>
          <w:szCs w:val="24"/>
        </w:rPr>
        <w:t>У централној згради постоје два велика амфитеатра и већи број учионица и вежбаоница за наставу из општеобразовне групе предмета док се настава из стручне групе предмета одржава у установама са којима је потписан Уговор о пословно-техничкој сарадњи. Факултет располаже са већим бројем компјутера, лап-топ рачунара, скенера и копир апарата који су у функцији наставе. Постоји рачунарски центар са 20 рачунара и сви су имају приступ интернету. Библиотека располаже богатим фондом библиотечких јединица, који обухвата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литературу предвиђену програмима студијских предмета. За сваки предмет постоји довољан број примерака уџбеничке и друге литературе. На факултету је развијена рачунaрска мрежа која омогућава наставницима, сарадницима и студентима коришћење доступних електорнских база података, међународних часописа и друге релевантне литературе. Установа је обезбедила одговарајући радни простор за наставнике и сараднике.</w:t>
      </w:r>
    </w:p>
    <w:p w:rsidR="00261672" w:rsidRDefault="00261672" w:rsidP="00261672">
      <w:pPr>
        <w:spacing w:after="24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УНИВЕРЗИТЕТ У БЕОГРАДУ-ФАКУЛТЕТ ЗА СПЕЦИЈАЛНУ ЕДУКАЦИЈУ И РЕХАБИЛИТАЦИЈУ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sr-Cyrl-CS"/>
        </w:rPr>
        <w:t xml:space="preserve">има Стратегију обезбеђења квалитета </w:t>
      </w:r>
      <w:r>
        <w:rPr>
          <w:rFonts w:ascii="Times New Roman" w:hAnsi="Times New Roman"/>
          <w:sz w:val="24"/>
          <w:szCs w:val="24"/>
        </w:rPr>
        <w:t>чији је интегрални део самовредновање, које се спроводи у интервалима од највише три године. Контрола квалитета подразумева процену испуњености сваког од стандарда за самовредновање и оцењивање квалитета који су дати у Правилнику о стандардима за самовредновање и оцењивање квалитета високошколских установа, усвојеном од стране Националног савета за високо образовање. У складу са концепцијом контроле квалитета, формирана је Комисија за обезбеђење квалитета, из реда наставника, сарадника, ненаставног особља и студената. Комисија спроводи одговарајуће процедуре, анализира релевантне информације и подноси извештај о самовредновању студијског програма, као и предлог мера за унапређење квалитета курикулума, наставе, наставног особља и уџбеника</w:t>
      </w:r>
      <w:r w:rsidR="00D510A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8116A" w:rsidRDefault="00A07D15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sz w:val="24"/>
          <w:lang w:val="sr-Latn-CS"/>
        </w:rPr>
        <w:t>K</w:t>
      </w:r>
      <w:r w:rsidR="0038116A">
        <w:rPr>
          <w:rFonts w:ascii="Times New Roman" w:hAnsi="Times New Roman"/>
          <w:sz w:val="24"/>
          <w:lang w:val="sr-Cyrl-CS"/>
        </w:rPr>
        <w:t xml:space="preserve">омисија за акредитацију и проверу квалитета, утврдила је да високошколска установа </w:t>
      </w:r>
      <w:r w:rsidR="008B502C">
        <w:rPr>
          <w:rFonts w:ascii="Times New Roman" w:hAnsi="Times New Roman"/>
          <w:b/>
          <w:sz w:val="24"/>
        </w:rPr>
        <w:fldChar w:fldCharType="begin"/>
      </w:r>
      <w:r w:rsidR="0038116A">
        <w:rPr>
          <w:rFonts w:ascii="Times New Roman" w:hAnsi="Times New Roman"/>
          <w:b/>
          <w:sz w:val="24"/>
        </w:rPr>
        <w:instrText xml:space="preserve"> DOCVARIABLE ConvertString(</w:instrText>
      </w:r>
      <w:r w:rsidR="0038116A">
        <w:rPr>
          <w:rFonts w:ascii="Times New Roman" w:hAnsi="Times New Roman"/>
          <w:b/>
          <w:sz w:val="24"/>
          <w:lang w:val="sr-Latn-CS"/>
        </w:rPr>
        <w:instrText xml:space="preserve">UstanovaNaziv,1,5) </w:instrText>
      </w:r>
      <w:r w:rsidR="0038116A">
        <w:rPr>
          <w:rFonts w:ascii="Times New Roman" w:hAnsi="Times New Roman"/>
          <w:b/>
          <w:sz w:val="24"/>
        </w:rPr>
        <w:instrText xml:space="preserve">\* MERGEFORMAT </w:instrText>
      </w:r>
      <w:r w:rsidR="008B502C">
        <w:rPr>
          <w:rFonts w:ascii="Times New Roman" w:hAnsi="Times New Roman"/>
          <w:b/>
          <w:sz w:val="24"/>
        </w:rPr>
        <w:fldChar w:fldCharType="end"/>
      </w:r>
      <w:r w:rsidR="00787269">
        <w:rPr>
          <w:rFonts w:ascii="Times New Roman" w:hAnsi="Times New Roman"/>
          <w:b/>
          <w:sz w:val="24"/>
        </w:rPr>
        <w:t>УНИВЕРЗИТЕТ У БЕОГРАДУ-ФАКУЛТЕТ ЗА СПЕЦИЈАЛНУ ЕДУКАЦИЈУ И РЕХАБИЛИТАЦИЈУ</w:t>
      </w:r>
      <w:r w:rsidR="00D13A47">
        <w:rPr>
          <w:rFonts w:ascii="Times New Roman" w:hAnsi="Times New Roman"/>
          <w:b/>
          <w:sz w:val="24"/>
        </w:rPr>
        <w:t xml:space="preserve"> </w:t>
      </w:r>
      <w:r w:rsidR="00787269">
        <w:rPr>
          <w:rFonts w:ascii="Times New Roman" w:hAnsi="Times New Roman"/>
          <w:sz w:val="24"/>
        </w:rPr>
        <w:t xml:space="preserve">за студијски програм МАС1 - СПЕЦИЈАЛНА </w:t>
      </w:r>
      <w:r w:rsidR="00787269">
        <w:rPr>
          <w:rFonts w:ascii="Times New Roman" w:hAnsi="Times New Roman"/>
          <w:sz w:val="24"/>
        </w:rPr>
        <w:lastRenderedPageBreak/>
        <w:t>ЕДУКАЦИЈА И РЕХАБИЛИТАЦИЈА ОСОБА СА ТЕШКОЋАМА У МЕНТАЛНОМ РАЗВОЈУ у оквиру поља друштвено-хуманистичких наука испуњава стандард у погледу квалитета студијског програма прописане Правилником о стандардима и поступку за акредитацију високошколских установа и студијских програма.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</w:rPr>
        <w:t xml:space="preserve">Имајући у виду </w:t>
      </w:r>
      <w:r>
        <w:rPr>
          <w:rFonts w:ascii="Times New Roman" w:hAnsi="Times New Roman"/>
          <w:sz w:val="24"/>
          <w:lang w:val="ru-RU"/>
        </w:rPr>
        <w:t xml:space="preserve">да је високошколска установа </w:t>
      </w:r>
      <w:r>
        <w:rPr>
          <w:rFonts w:ascii="Times New Roman" w:hAnsi="Times New Roman"/>
          <w:sz w:val="24"/>
        </w:rPr>
        <w:t>испу</w:t>
      </w:r>
      <w:r>
        <w:rPr>
          <w:rFonts w:ascii="Times New Roman" w:hAnsi="Times New Roman"/>
          <w:sz w:val="24"/>
          <w:lang w:val="ru-RU"/>
        </w:rPr>
        <w:t>нила</w:t>
      </w:r>
      <w:r>
        <w:rPr>
          <w:rFonts w:ascii="Times New Roman" w:hAnsi="Times New Roman"/>
          <w:sz w:val="24"/>
        </w:rPr>
        <w:t xml:space="preserve"> стандарде за акредитацију </w:t>
      </w:r>
      <w:r w:rsidR="00787269">
        <w:rPr>
          <w:rFonts w:ascii="Times New Roman" w:hAnsi="Times New Roman"/>
          <w:b/>
          <w:sz w:val="24"/>
        </w:rPr>
        <w:t>студијског програма</w:t>
      </w:r>
      <w:r w:rsidR="00D13A47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прописане Правилником о стандардима и поступку за акредитацију високошколских установа и студијских програма</w:t>
      </w:r>
      <w:r>
        <w:rPr>
          <w:rFonts w:ascii="Times New Roman" w:hAnsi="Times New Roman"/>
          <w:sz w:val="24"/>
          <w:lang w:val="ru-RU"/>
        </w:rPr>
        <w:t xml:space="preserve">, </w:t>
      </w:r>
      <w:r>
        <w:rPr>
          <w:rFonts w:ascii="Times New Roman" w:hAnsi="Times New Roman"/>
          <w:sz w:val="24"/>
        </w:rPr>
        <w:t>одлучено је као у диспозитиву.</w:t>
      </w:r>
    </w:p>
    <w:p w:rsidR="0038116A" w:rsidRDefault="0038116A">
      <w:pPr>
        <w:spacing w:after="120" w:line="240" w:lineRule="auto"/>
        <w:ind w:firstLine="567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>Упутство о правном средству:</w:t>
      </w:r>
      <w:r>
        <w:rPr>
          <w:rFonts w:ascii="Times New Roman" w:hAnsi="Times New Roman"/>
          <w:sz w:val="24"/>
          <w:lang w:val="sr-Cyrl-CS"/>
        </w:rPr>
        <w:t xml:space="preserve"> Против ове одлуке може се изјавити жалба Националном савету за високо образовање у року од 30 дана од дана пријема.</w:t>
      </w:r>
    </w:p>
    <w:p w:rsidR="0038116A" w:rsidRDefault="0038116A">
      <w:pPr>
        <w:spacing w:line="240" w:lineRule="auto"/>
        <w:rPr>
          <w:rFonts w:ascii="Times New Roman" w:hAnsi="Times New Roman"/>
          <w:sz w:val="24"/>
        </w:rPr>
      </w:pPr>
    </w:p>
    <w:p w:rsidR="0038116A" w:rsidRDefault="0038116A">
      <w:pPr>
        <w:spacing w:line="240" w:lineRule="auto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928"/>
        <w:gridCol w:w="4536"/>
      </w:tblGrid>
      <w:tr w:rsidR="0038116A">
        <w:tc>
          <w:tcPr>
            <w:tcW w:w="4928" w:type="dxa"/>
          </w:tcPr>
          <w:p w:rsidR="0038116A" w:rsidRDefault="0038116A">
            <w:pPr>
              <w:spacing w:after="120" w:line="240" w:lineRule="auto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>Достављено:</w:t>
            </w:r>
          </w:p>
          <w:p w:rsidR="0038116A" w:rsidRDefault="0038116A">
            <w:pPr>
              <w:spacing w:after="120" w:line="240" w:lineRule="auto"/>
              <w:ind w:firstLine="142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>- високошколској установи</w:t>
            </w:r>
          </w:p>
          <w:p w:rsidR="0038116A" w:rsidRPr="00BA23E3" w:rsidRDefault="0038116A">
            <w:pPr>
              <w:spacing w:after="120" w:line="240" w:lineRule="auto"/>
              <w:ind w:firstLine="142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>- архиви</w:t>
            </w:r>
            <w:r w:rsidR="00BA23E3">
              <w:rPr>
                <w:rFonts w:ascii="Times New Roman" w:hAnsi="Times New Roman"/>
                <w:sz w:val="24"/>
                <w:lang w:val="sr-Cyrl-CS"/>
              </w:rPr>
              <w:t>КАПК</w:t>
            </w:r>
          </w:p>
        </w:tc>
        <w:tc>
          <w:tcPr>
            <w:tcW w:w="4536" w:type="dxa"/>
          </w:tcPr>
          <w:p w:rsidR="0038116A" w:rsidRDefault="0038116A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ПРЕДСЕДНИК</w:t>
            </w:r>
          </w:p>
          <w:p w:rsidR="0038116A" w:rsidRDefault="0038116A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lang w:val="sr-Cyrl-CS"/>
              </w:rPr>
            </w:pPr>
          </w:p>
          <w:p w:rsidR="0038116A" w:rsidRDefault="0038116A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 xml:space="preserve">Проф. др  </w:t>
            </w:r>
            <w:r w:rsidR="008C629A">
              <w:rPr>
                <w:rFonts w:ascii="Times New Roman" w:hAnsi="Times New Roman"/>
                <w:sz w:val="24"/>
                <w:lang w:val="sr-Cyrl-CS"/>
              </w:rPr>
              <w:t>Ендре Пап</w:t>
            </w:r>
          </w:p>
        </w:tc>
      </w:tr>
    </w:tbl>
    <w:p w:rsidR="0038116A" w:rsidRDefault="0038116A">
      <w:pPr>
        <w:spacing w:line="240" w:lineRule="auto"/>
        <w:rPr>
          <w:rFonts w:ascii="Times New Roman" w:hAnsi="Times New Roman"/>
          <w:sz w:val="24"/>
        </w:rPr>
      </w:pPr>
    </w:p>
    <w:p w:rsidR="0038116A" w:rsidRDefault="0038116A">
      <w:pPr>
        <w:spacing w:after="60" w:line="240" w:lineRule="auto"/>
        <w:jc w:val="center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</w:rPr>
        <w:br w:type="page"/>
      </w:r>
      <w:r w:rsidR="00787269">
        <w:rPr>
          <w:rFonts w:ascii="Times New Roman" w:hAnsi="Times New Roman"/>
          <w:noProof/>
          <w:sz w:val="24"/>
          <w:lang w:val="sr-Latn-RS" w:eastAsia="sr-Latn-RS"/>
        </w:rPr>
        <w:lastRenderedPageBreak/>
        <w:drawing>
          <wp:inline distT="0" distB="0" distL="0" distR="0">
            <wp:extent cx="390525" cy="695325"/>
            <wp:effectExtent l="0" t="0" r="9525" b="9525"/>
            <wp:docPr id="2" name="Picture 0" descr="Mali grb Srbije 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Mali grb Srbije A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>РЕПУБЛИКА СРБИЈА</w:t>
      </w:r>
    </w:p>
    <w:p w:rsidR="0038116A" w:rsidRDefault="0038116A">
      <w:pPr>
        <w:spacing w:after="0" w:line="240" w:lineRule="auto"/>
        <w:jc w:val="center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 xml:space="preserve">КОМИСИЈА ЗА АКРЕДИТАЦИЈУ И 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>ПРОВЕРУ КВАЛИТЕТА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sz w:val="24"/>
          <w:lang w:val="sr-Latn-CS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sz w:val="24"/>
          <w:lang w:val="sr-Latn-CS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sz w:val="24"/>
          <w:lang w:val="sr-Cyrl-CS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sz w:val="24"/>
          <w:lang w:val="sr-Cyrl-CS"/>
        </w:rPr>
      </w:pPr>
    </w:p>
    <w:p w:rsidR="0038116A" w:rsidRDefault="0038116A">
      <w:pPr>
        <w:spacing w:after="60" w:line="240" w:lineRule="auto"/>
        <w:jc w:val="center"/>
        <w:rPr>
          <w:rFonts w:ascii="Times New Roman" w:hAnsi="Times New Roman"/>
          <w:b/>
          <w:sz w:val="28"/>
          <w:lang w:val="sr-Latn-CS"/>
        </w:rPr>
      </w:pPr>
      <w:r>
        <w:rPr>
          <w:rFonts w:ascii="Times New Roman" w:hAnsi="Times New Roman"/>
          <w:b/>
          <w:sz w:val="28"/>
          <w:lang w:val="sr-Cyrl-CS"/>
        </w:rPr>
        <w:t>УВЕРЕЊЕ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caps/>
          <w:sz w:val="24"/>
          <w:lang w:val="sr-Cyrl-CS"/>
        </w:rPr>
      </w:pPr>
      <w:r>
        <w:rPr>
          <w:rFonts w:ascii="Times New Roman" w:hAnsi="Times New Roman"/>
          <w:b/>
          <w:caps/>
          <w:sz w:val="24"/>
          <w:lang w:val="sr-Cyrl-CS"/>
        </w:rPr>
        <w:t xml:space="preserve">О АКРЕДИТАЦИЈИ </w:t>
      </w:r>
      <w:r w:rsidR="00787269">
        <w:rPr>
          <w:rFonts w:ascii="Times New Roman" w:hAnsi="Times New Roman"/>
          <w:b/>
          <w:caps/>
          <w:sz w:val="24"/>
        </w:rPr>
        <w:t>студијског програма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  <w:lang w:val="sr-Cyrl-CS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</w:rPr>
      </w:pPr>
    </w:p>
    <w:p w:rsidR="0038116A" w:rsidRDefault="00787269">
      <w:pPr>
        <w:spacing w:after="120" w:line="240" w:lineRule="auto"/>
        <w:ind w:firstLine="709"/>
        <w:jc w:val="both"/>
        <w:rPr>
          <w:rFonts w:ascii="Times New Roman" w:hAnsi="Times New Roman"/>
          <w:sz w:val="24"/>
          <w:lang w:val="sr-Latn-CS"/>
        </w:rPr>
      </w:pPr>
      <w:bookmarkStart w:id="7" w:name="OLE_LINK14"/>
      <w:bookmarkStart w:id="8" w:name="OLE_LINK15"/>
      <w:r>
        <w:rPr>
          <w:rFonts w:ascii="Times New Roman" w:hAnsi="Times New Roman"/>
          <w:b/>
          <w:sz w:val="24"/>
        </w:rPr>
        <w:t>УНИВЕРЗИТЕТ У БЕОГРАДУ-ФАКУЛТЕТ ЗА СПЕЦИЈАЛНУ ЕДУКАЦИЈУ И РЕХАБИЛИТАЦИЈУ</w:t>
      </w:r>
      <w:r w:rsidR="0038116A">
        <w:rPr>
          <w:rFonts w:ascii="Times New Roman" w:hAnsi="Times New Roman"/>
          <w:sz w:val="24"/>
          <w:lang w:val="sr-Cyrl-CS"/>
        </w:rPr>
        <w:t>са седиштем у</w:t>
      </w:r>
      <w:r w:rsidR="00D13A47">
        <w:rPr>
          <w:rFonts w:ascii="Times New Roman" w:hAnsi="Times New Roman"/>
          <w:sz w:val="24"/>
          <w:lang w:val="sr-Cyrl-CS"/>
        </w:rPr>
        <w:t xml:space="preserve"> улици </w:t>
      </w:r>
      <w:r>
        <w:rPr>
          <w:rFonts w:ascii="Times New Roman" w:hAnsi="Times New Roman"/>
          <w:sz w:val="24"/>
        </w:rPr>
        <w:t>ВИСОКОГ СТЕВАНА 2</w:t>
      </w:r>
      <w:r w:rsidR="0038116A">
        <w:rPr>
          <w:rFonts w:ascii="Times New Roman" w:hAnsi="Times New Roman"/>
          <w:sz w:val="24"/>
        </w:rPr>
        <w:t>,</w:t>
      </w:r>
      <w:r w:rsidR="00D13A47">
        <w:rPr>
          <w:rFonts w:ascii="Times New Roman" w:hAnsi="Times New Roman"/>
          <w:sz w:val="24"/>
        </w:rPr>
        <w:t xml:space="preserve"> у </w:t>
      </w:r>
      <w:r>
        <w:rPr>
          <w:rFonts w:ascii="Times New Roman" w:hAnsi="Times New Roman"/>
          <w:sz w:val="24"/>
        </w:rPr>
        <w:t>БЕОГРАД</w:t>
      </w:r>
      <w:r w:rsidR="00D13A47">
        <w:rPr>
          <w:rFonts w:ascii="Times New Roman" w:hAnsi="Times New Roman"/>
          <w:sz w:val="24"/>
        </w:rPr>
        <w:t>У</w:t>
      </w:r>
      <w:r w:rsidR="0038116A">
        <w:rPr>
          <w:rFonts w:ascii="Times New Roman" w:hAnsi="Times New Roman"/>
          <w:sz w:val="24"/>
          <w:lang w:val="sr-Cyrl-CS"/>
        </w:rPr>
        <w:t>,</w:t>
      </w:r>
      <w:bookmarkEnd w:id="7"/>
      <w:bookmarkEnd w:id="8"/>
      <w:r w:rsidR="00D13A47">
        <w:rPr>
          <w:rFonts w:ascii="Times New Roman" w:hAnsi="Times New Roman"/>
          <w:sz w:val="24"/>
          <w:lang w:val="sr-Cyrl-CS"/>
        </w:rPr>
        <w:t xml:space="preserve"> </w:t>
      </w:r>
      <w:r w:rsidR="0038116A">
        <w:rPr>
          <w:rFonts w:ascii="Times New Roman" w:hAnsi="Times New Roman"/>
          <w:sz w:val="24"/>
          <w:lang w:val="sr-Cyrl-CS"/>
        </w:rPr>
        <w:t>ПИБ:</w:t>
      </w:r>
      <w:r>
        <w:rPr>
          <w:rFonts w:ascii="Times New Roman" w:hAnsi="Times New Roman"/>
          <w:sz w:val="24"/>
        </w:rPr>
        <w:t>101821989</w:t>
      </w:r>
      <w:r w:rsidR="0038116A">
        <w:rPr>
          <w:rFonts w:ascii="Times New Roman" w:hAnsi="Times New Roman"/>
          <w:sz w:val="24"/>
          <w:lang w:val="sr-Cyrl-CS"/>
        </w:rPr>
        <w:t xml:space="preserve">, Матични број: </w:t>
      </w:r>
      <w:r>
        <w:rPr>
          <w:rFonts w:ascii="Times New Roman" w:hAnsi="Times New Roman"/>
          <w:sz w:val="24"/>
        </w:rPr>
        <w:t>07017766</w:t>
      </w:r>
      <w:r w:rsidR="0038116A">
        <w:rPr>
          <w:rFonts w:ascii="Times New Roman" w:hAnsi="Times New Roman"/>
          <w:sz w:val="24"/>
        </w:rPr>
        <w:t>,</w:t>
      </w:r>
      <w:r w:rsidR="0038116A">
        <w:rPr>
          <w:rFonts w:ascii="Times New Roman" w:hAnsi="Times New Roman"/>
          <w:sz w:val="24"/>
          <w:lang w:val="sr-Cyrl-CS"/>
        </w:rPr>
        <w:t xml:space="preserve"> испуни</w:t>
      </w:r>
      <w:r w:rsidR="0038116A">
        <w:rPr>
          <w:rFonts w:ascii="Times New Roman" w:hAnsi="Times New Roman"/>
          <w:sz w:val="24"/>
        </w:rPr>
        <w:t>o</w:t>
      </w:r>
      <w:r w:rsidR="0038116A">
        <w:rPr>
          <w:rFonts w:ascii="Times New Roman" w:hAnsi="Times New Roman"/>
          <w:sz w:val="24"/>
          <w:lang w:val="sr-Cyrl-CS"/>
        </w:rPr>
        <w:t xml:space="preserve"> је стандарде  прописане Правилником о стандардима и поступку за акре</w:t>
      </w:r>
      <w:bookmarkStart w:id="9" w:name="OLE_LINK7"/>
      <w:bookmarkStart w:id="10" w:name="OLE_LINK11"/>
      <w:r w:rsidR="0038116A">
        <w:rPr>
          <w:rFonts w:ascii="Times New Roman" w:hAnsi="Times New Roman"/>
          <w:sz w:val="24"/>
          <w:lang w:val="sr-Cyrl-CS"/>
        </w:rPr>
        <w:t>д</w:t>
      </w:r>
      <w:bookmarkEnd w:id="9"/>
      <w:bookmarkEnd w:id="10"/>
      <w:r w:rsidR="0038116A">
        <w:rPr>
          <w:rFonts w:ascii="Times New Roman" w:hAnsi="Times New Roman"/>
          <w:sz w:val="24"/>
          <w:lang w:val="sr-Cyrl-CS"/>
        </w:rPr>
        <w:t xml:space="preserve">итацију </w:t>
      </w:r>
      <w:bookmarkStart w:id="11" w:name="OLE_LINK20"/>
      <w:bookmarkStart w:id="12" w:name="OLE_LINK21"/>
      <w:r w:rsidR="0038116A">
        <w:rPr>
          <w:rFonts w:ascii="Times New Roman" w:hAnsi="Times New Roman"/>
          <w:sz w:val="24"/>
          <w:lang w:val="sr-Cyrl-CS"/>
        </w:rPr>
        <w:t>високошколских установа</w:t>
      </w:r>
      <w:bookmarkEnd w:id="11"/>
      <w:bookmarkEnd w:id="12"/>
      <w:r w:rsidR="0038116A">
        <w:rPr>
          <w:rFonts w:ascii="Times New Roman" w:hAnsi="Times New Roman"/>
          <w:sz w:val="24"/>
          <w:lang w:val="sr-Cyrl-CS"/>
        </w:rPr>
        <w:t xml:space="preserve"> и студијских програма („Службени гласник РС“ број 106/06</w:t>
      </w:r>
      <w:r w:rsidR="00BA23E3">
        <w:rPr>
          <w:rFonts w:ascii="Times New Roman" w:hAnsi="Times New Roman"/>
          <w:sz w:val="24"/>
          <w:lang w:val="sr-Cyrl-CS"/>
        </w:rPr>
        <w:t>, 112/08</w:t>
      </w:r>
      <w:r w:rsidR="00647638">
        <w:rPr>
          <w:rFonts w:ascii="Times New Roman" w:hAnsi="Times New Roman"/>
          <w:sz w:val="24"/>
          <w:lang w:val="sr-Latn-CS"/>
        </w:rPr>
        <w:t>, 70/11,</w:t>
      </w:r>
      <w:r w:rsidR="00647638" w:rsidRPr="00F87424">
        <w:rPr>
          <w:rFonts w:ascii="Times New Roman" w:hAnsi="Times New Roman"/>
          <w:sz w:val="24"/>
          <w:szCs w:val="24"/>
        </w:rPr>
        <w:t xml:space="preserve"> 101/12-I-25,101/12-I-26, 13/14</w:t>
      </w:r>
      <w:r w:rsidR="0038116A">
        <w:rPr>
          <w:rFonts w:ascii="Times New Roman" w:hAnsi="Times New Roman"/>
          <w:sz w:val="24"/>
          <w:lang w:val="sr-Cyrl-CS"/>
        </w:rPr>
        <w:t>)</w:t>
      </w:r>
      <w:r>
        <w:rPr>
          <w:rFonts w:ascii="Times New Roman" w:hAnsi="Times New Roman"/>
          <w:sz w:val="24"/>
        </w:rPr>
        <w:t xml:space="preserve">, за акредитацију студијског програма </w:t>
      </w:r>
      <w:r>
        <w:rPr>
          <w:rFonts w:ascii="Times New Roman" w:hAnsi="Times New Roman"/>
          <w:b/>
          <w:sz w:val="24"/>
        </w:rPr>
        <w:t>МАС1 - СПЕЦИЈАЛНА ЕДУКАЦИЈА И РЕХАБИЛИТАЦИЈА ОСОБА СА ТЕШКОЋАМА У МЕНТАЛНОМ РАЗВОЈУ</w:t>
      </w:r>
      <w:r>
        <w:rPr>
          <w:rFonts w:ascii="Times New Roman" w:hAnsi="Times New Roman"/>
          <w:sz w:val="24"/>
        </w:rPr>
        <w:t xml:space="preserve"> у оквиру поља друштвено-хуманистичких наука и то за 50 студената у седишту.</w:t>
      </w:r>
    </w:p>
    <w:p w:rsidR="0038116A" w:rsidRDefault="0038116A">
      <w:pPr>
        <w:spacing w:after="12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sr-Cyrl-CS"/>
        </w:rPr>
        <w:t>Ово уверење издаје се на основу члана 16. став 5. тачка 1) Закона о високом образовању („Службени гласник РС“ број 76/05</w:t>
      </w:r>
      <w:r w:rsidR="00BA23E3">
        <w:rPr>
          <w:rFonts w:ascii="Times New Roman" w:hAnsi="Times New Roman"/>
          <w:sz w:val="24"/>
          <w:lang w:val="sr-Cyrl-CS"/>
        </w:rPr>
        <w:t>, 100/07, 97/08, 44/10</w:t>
      </w:r>
      <w:r>
        <w:rPr>
          <w:rFonts w:ascii="Times New Roman" w:hAnsi="Times New Roman"/>
          <w:sz w:val="24"/>
          <w:lang w:val="sr-Cyrl-CS"/>
        </w:rPr>
        <w:t>).</w:t>
      </w:r>
    </w:p>
    <w:p w:rsidR="0038116A" w:rsidRDefault="0038116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38116A" w:rsidRDefault="0038116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38116A" w:rsidRDefault="0038116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0"/>
        <w:gridCol w:w="4811"/>
      </w:tblGrid>
      <w:tr w:rsidR="0038116A">
        <w:trPr>
          <w:trHeight w:val="1274"/>
        </w:trPr>
        <w:tc>
          <w:tcPr>
            <w:tcW w:w="4810" w:type="dxa"/>
          </w:tcPr>
          <w:p w:rsidR="0038116A" w:rsidRDefault="0038116A">
            <w:pPr>
              <w:spacing w:after="0" w:line="360" w:lineRule="auto"/>
              <w:rPr>
                <w:rFonts w:ascii="Times New Roman" w:hAnsi="Times New Roman"/>
                <w:sz w:val="24"/>
                <w:lang w:val="sr-Latn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 xml:space="preserve">Број: </w:t>
            </w:r>
            <w:r w:rsidR="00787269">
              <w:rPr>
                <w:rFonts w:ascii="Times New Roman" w:hAnsi="Times New Roman"/>
                <w:sz w:val="24"/>
                <w:lang w:val="sr-Latn-CS"/>
              </w:rPr>
              <w:t>612-00-00377/2014-04</w:t>
            </w:r>
          </w:p>
          <w:p w:rsidR="0038116A" w:rsidRDefault="0038116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8116A" w:rsidRDefault="0038116A">
            <w:pPr>
              <w:spacing w:after="0" w:line="240" w:lineRule="auto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 xml:space="preserve">Београд, </w:t>
            </w:r>
            <w:r w:rsidR="00787269">
              <w:rPr>
                <w:rFonts w:ascii="Times New Roman" w:hAnsi="Times New Roman"/>
                <w:sz w:val="24"/>
                <w:lang w:val="sr-Latn-CS"/>
              </w:rPr>
              <w:t>28.11.2014</w:t>
            </w:r>
            <w:r>
              <w:rPr>
                <w:rFonts w:ascii="Times New Roman" w:hAnsi="Times New Roman"/>
                <w:sz w:val="24"/>
                <w:lang w:val="sr-Latn-CS"/>
              </w:rPr>
              <w:t>.</w:t>
            </w:r>
            <w:r>
              <w:rPr>
                <w:rFonts w:ascii="Times New Roman" w:hAnsi="Times New Roman"/>
                <w:sz w:val="24"/>
                <w:lang w:val="sr-Cyrl-CS"/>
              </w:rPr>
              <w:t xml:space="preserve"> године</w:t>
            </w:r>
          </w:p>
          <w:p w:rsidR="0038116A" w:rsidRDefault="0038116A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811" w:type="dxa"/>
          </w:tcPr>
          <w:p w:rsidR="0038116A" w:rsidRDefault="0038116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ПРЕДСЕДНИК</w:t>
            </w:r>
            <w:r>
              <w:rPr>
                <w:rFonts w:ascii="Times New Roman" w:hAnsi="Times New Roman"/>
                <w:b/>
                <w:sz w:val="24"/>
              </w:rPr>
              <w:br/>
            </w:r>
          </w:p>
          <w:p w:rsidR="0038116A" w:rsidRDefault="0038116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 xml:space="preserve">Проф. др  </w:t>
            </w:r>
            <w:r w:rsidR="008C629A">
              <w:rPr>
                <w:rFonts w:ascii="Times New Roman" w:hAnsi="Times New Roman"/>
                <w:sz w:val="24"/>
                <w:lang w:val="sr-Cyrl-CS"/>
              </w:rPr>
              <w:t>Ендре Пап</w:t>
            </w:r>
          </w:p>
          <w:p w:rsidR="0038116A" w:rsidRDefault="0038116A">
            <w:pPr>
              <w:tabs>
                <w:tab w:val="left" w:pos="1613"/>
              </w:tabs>
              <w:spacing w:after="0"/>
              <w:rPr>
                <w:rFonts w:ascii="Times New Roman" w:hAnsi="Times New Roman"/>
                <w:sz w:val="24"/>
              </w:rPr>
            </w:pPr>
          </w:p>
        </w:tc>
      </w:tr>
    </w:tbl>
    <w:p w:rsidR="0038116A" w:rsidRDefault="0038116A"/>
    <w:sectPr w:rsidR="0038116A" w:rsidSect="00C944C1">
      <w:type w:val="oddPage"/>
      <w:pgSz w:w="11907" w:h="16840" w:code="9"/>
      <w:pgMar w:top="1418" w:right="1134" w:bottom="1418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21002A87" w:usb1="80000000" w:usb2="00000008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67449"/>
    <w:multiLevelType w:val="hybridMultilevel"/>
    <w:tmpl w:val="CAE654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642097"/>
    <w:multiLevelType w:val="hybridMultilevel"/>
    <w:tmpl w:val="A472220E"/>
    <w:lvl w:ilvl="0" w:tplc="1BD66A9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A510CD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E067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A4F4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B857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E66B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B686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C849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2E7B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34BA3"/>
    <w:multiLevelType w:val="hybridMultilevel"/>
    <w:tmpl w:val="D4C06622"/>
    <w:lvl w:ilvl="0" w:tplc="244E0D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ACC2829"/>
    <w:multiLevelType w:val="hybridMultilevel"/>
    <w:tmpl w:val="72A6DF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E36443E"/>
    <w:multiLevelType w:val="hybridMultilevel"/>
    <w:tmpl w:val="885CB82E"/>
    <w:lvl w:ilvl="0" w:tplc="171288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68E684" w:tentative="1">
      <w:start w:val="1"/>
      <w:numFmt w:val="lowerLetter"/>
      <w:lvlText w:val="%2."/>
      <w:lvlJc w:val="left"/>
      <w:pPr>
        <w:ind w:left="1440" w:hanging="360"/>
      </w:pPr>
    </w:lvl>
    <w:lvl w:ilvl="2" w:tplc="1A6CEFFE" w:tentative="1">
      <w:start w:val="1"/>
      <w:numFmt w:val="lowerRoman"/>
      <w:lvlText w:val="%3."/>
      <w:lvlJc w:val="right"/>
      <w:pPr>
        <w:ind w:left="2160" w:hanging="180"/>
      </w:pPr>
    </w:lvl>
    <w:lvl w:ilvl="3" w:tplc="9F4CC4F6" w:tentative="1">
      <w:start w:val="1"/>
      <w:numFmt w:val="decimal"/>
      <w:lvlText w:val="%4."/>
      <w:lvlJc w:val="left"/>
      <w:pPr>
        <w:ind w:left="2880" w:hanging="360"/>
      </w:pPr>
    </w:lvl>
    <w:lvl w:ilvl="4" w:tplc="8B1893A2" w:tentative="1">
      <w:start w:val="1"/>
      <w:numFmt w:val="lowerLetter"/>
      <w:lvlText w:val="%5."/>
      <w:lvlJc w:val="left"/>
      <w:pPr>
        <w:ind w:left="3600" w:hanging="360"/>
      </w:pPr>
    </w:lvl>
    <w:lvl w:ilvl="5" w:tplc="2CFAE09C" w:tentative="1">
      <w:start w:val="1"/>
      <w:numFmt w:val="lowerRoman"/>
      <w:lvlText w:val="%6."/>
      <w:lvlJc w:val="right"/>
      <w:pPr>
        <w:ind w:left="4320" w:hanging="180"/>
      </w:pPr>
    </w:lvl>
    <w:lvl w:ilvl="6" w:tplc="5EDEBDA2" w:tentative="1">
      <w:start w:val="1"/>
      <w:numFmt w:val="decimal"/>
      <w:lvlText w:val="%7."/>
      <w:lvlJc w:val="left"/>
      <w:pPr>
        <w:ind w:left="5040" w:hanging="360"/>
      </w:pPr>
    </w:lvl>
    <w:lvl w:ilvl="7" w:tplc="936E4A92" w:tentative="1">
      <w:start w:val="1"/>
      <w:numFmt w:val="lowerLetter"/>
      <w:lvlText w:val="%8."/>
      <w:lvlJc w:val="left"/>
      <w:pPr>
        <w:ind w:left="5760" w:hanging="360"/>
      </w:pPr>
    </w:lvl>
    <w:lvl w:ilvl="8" w:tplc="592A287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269"/>
    <w:rsid w:val="00050E9C"/>
    <w:rsid w:val="0006599B"/>
    <w:rsid w:val="000C2782"/>
    <w:rsid w:val="000C3AF3"/>
    <w:rsid w:val="00261672"/>
    <w:rsid w:val="002F49CC"/>
    <w:rsid w:val="0032135F"/>
    <w:rsid w:val="0038116A"/>
    <w:rsid w:val="00381277"/>
    <w:rsid w:val="00387E18"/>
    <w:rsid w:val="004055A1"/>
    <w:rsid w:val="004306FB"/>
    <w:rsid w:val="0043737F"/>
    <w:rsid w:val="004C13E4"/>
    <w:rsid w:val="004D0607"/>
    <w:rsid w:val="00505735"/>
    <w:rsid w:val="00505B4F"/>
    <w:rsid w:val="005076E5"/>
    <w:rsid w:val="00522452"/>
    <w:rsid w:val="005446E8"/>
    <w:rsid w:val="005865E1"/>
    <w:rsid w:val="005D721D"/>
    <w:rsid w:val="0060172A"/>
    <w:rsid w:val="0060653D"/>
    <w:rsid w:val="00635B47"/>
    <w:rsid w:val="00647638"/>
    <w:rsid w:val="006E1271"/>
    <w:rsid w:val="00714FC2"/>
    <w:rsid w:val="0077554C"/>
    <w:rsid w:val="00787269"/>
    <w:rsid w:val="007C0F08"/>
    <w:rsid w:val="007D4362"/>
    <w:rsid w:val="007E20EC"/>
    <w:rsid w:val="007F6501"/>
    <w:rsid w:val="00812277"/>
    <w:rsid w:val="00815F95"/>
    <w:rsid w:val="0082027E"/>
    <w:rsid w:val="0088591F"/>
    <w:rsid w:val="008976F5"/>
    <w:rsid w:val="008B3058"/>
    <w:rsid w:val="008B502C"/>
    <w:rsid w:val="008C629A"/>
    <w:rsid w:val="008E0802"/>
    <w:rsid w:val="0090096A"/>
    <w:rsid w:val="00906010"/>
    <w:rsid w:val="00935682"/>
    <w:rsid w:val="00954BB3"/>
    <w:rsid w:val="009D250A"/>
    <w:rsid w:val="009E5612"/>
    <w:rsid w:val="009E6E3A"/>
    <w:rsid w:val="009E7341"/>
    <w:rsid w:val="00A00141"/>
    <w:rsid w:val="00A04CC9"/>
    <w:rsid w:val="00A07D15"/>
    <w:rsid w:val="00A130D2"/>
    <w:rsid w:val="00A56EF6"/>
    <w:rsid w:val="00AA30E0"/>
    <w:rsid w:val="00AB6DE5"/>
    <w:rsid w:val="00B0755E"/>
    <w:rsid w:val="00B375B5"/>
    <w:rsid w:val="00BA23E3"/>
    <w:rsid w:val="00BA43F1"/>
    <w:rsid w:val="00BA7811"/>
    <w:rsid w:val="00BC388D"/>
    <w:rsid w:val="00BF726F"/>
    <w:rsid w:val="00C33ACD"/>
    <w:rsid w:val="00C52716"/>
    <w:rsid w:val="00C85AEE"/>
    <w:rsid w:val="00C944C1"/>
    <w:rsid w:val="00CD4A5B"/>
    <w:rsid w:val="00D13A47"/>
    <w:rsid w:val="00D510A1"/>
    <w:rsid w:val="00D77BD1"/>
    <w:rsid w:val="00D854D0"/>
    <w:rsid w:val="00D9722A"/>
    <w:rsid w:val="00DB3FBE"/>
    <w:rsid w:val="00DC0AC1"/>
    <w:rsid w:val="00E5596B"/>
    <w:rsid w:val="00E5610D"/>
    <w:rsid w:val="00E73A32"/>
    <w:rsid w:val="00ED4E29"/>
    <w:rsid w:val="00EF4019"/>
    <w:rsid w:val="00F726DA"/>
    <w:rsid w:val="00F817E1"/>
    <w:rsid w:val="00F840BC"/>
    <w:rsid w:val="00FB5965"/>
    <w:rsid w:val="00FE1B96"/>
    <w:rsid w:val="00FE7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2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277"/>
    <w:rPr>
      <w:rFonts w:ascii="Tahoma" w:hAnsi="Tahoma" w:cs="Tahoma"/>
      <w:sz w:val="16"/>
      <w:szCs w:val="16"/>
      <w:lang w:val="en-US" w:eastAsia="en-US"/>
    </w:rPr>
  </w:style>
  <w:style w:type="paragraph" w:styleId="NormalWeb">
    <w:name w:val="Normal (Web)"/>
    <w:basedOn w:val="Normal"/>
    <w:unhideWhenUsed/>
    <w:rsid w:val="002616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261672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2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277"/>
    <w:rPr>
      <w:rFonts w:ascii="Tahoma" w:hAnsi="Tahoma" w:cs="Tahoma"/>
      <w:sz w:val="16"/>
      <w:szCs w:val="16"/>
      <w:lang w:val="en-US" w:eastAsia="en-US"/>
    </w:rPr>
  </w:style>
  <w:style w:type="paragraph" w:styleId="NormalWeb">
    <w:name w:val="Normal (Web)"/>
    <w:basedOn w:val="Normal"/>
    <w:unhideWhenUsed/>
    <w:rsid w:val="002616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26167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2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2D61AA965B0941A96387D5D4844195" ma:contentTypeVersion="12" ma:contentTypeDescription="Create a new document." ma:contentTypeScope="" ma:versionID="5532380a3e7b6c2524ceef244860aaaa">
  <xsd:schema xmlns:xsd="http://www.w3.org/2001/XMLSchema" xmlns:xs="http://www.w3.org/2001/XMLSchema" xmlns:p="http://schemas.microsoft.com/office/2006/metadata/properties" xmlns:ns2="141157f0-9dc5-4f98-abc3-73960114da08" xmlns:ns3="8c8ca48f-eb8c-46f2-975e-4925aae1d32a" targetNamespace="http://schemas.microsoft.com/office/2006/metadata/properties" ma:root="true" ma:fieldsID="0e0342006e904e2039cf4de73618efa0" ns2:_="" ns3:_="">
    <xsd:import namespace="141157f0-9dc5-4f98-abc3-73960114da08"/>
    <xsd:import namespace="8c8ca48f-eb8c-46f2-975e-4925aae1d3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157f0-9dc5-4f98-abc3-73960114da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ca48f-eb8c-46f2-975e-4925aae1d32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c8ca48f-eb8c-46f2-975e-4925aae1d32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D37EF12-8F8A-4618-9C53-D4CA62927F47}"/>
</file>

<file path=customXml/itemProps2.xml><?xml version="1.0" encoding="utf-8"?>
<ds:datastoreItem xmlns:ds="http://schemas.openxmlformats.org/officeDocument/2006/customXml" ds:itemID="{8604A26D-C2DF-4953-B08C-D885C167B379}"/>
</file>

<file path=customXml/itemProps3.xml><?xml version="1.0" encoding="utf-8"?>
<ds:datastoreItem xmlns:ds="http://schemas.openxmlformats.org/officeDocument/2006/customXml" ds:itemID="{1A427450-E88B-46AC-AA7D-AC220386EF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2505</Words>
  <Characters>14285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Bit Impeks d.o.o.</Company>
  <LinksUpToDate>false</LinksUpToDate>
  <CharactersWithSpaces>16757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korisnik3</dc:creator>
  <cp:lastModifiedBy>korisnik3</cp:lastModifiedBy>
  <cp:revision>2</cp:revision>
  <dcterms:created xsi:type="dcterms:W3CDTF">2014-12-15T09:06:00Z</dcterms:created>
  <dcterms:modified xsi:type="dcterms:W3CDTF">2014-12-15T09:06:00Z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0x010100072D61AA965B0941A96387D5D4844195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</Properties>
</file>